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1556238579"/>
        <w:docPartObj>
          <w:docPartGallery w:val="Cover Pages"/>
          <w:docPartUnique/>
        </w:docPartObj>
      </w:sdtPr>
      <w:sdtEndPr>
        <w:rPr>
          <w:caps/>
          <w:color w:val="FFFFFF" w:themeColor="background1"/>
        </w:rPr>
      </w:sdtEndPr>
      <w:sdtContent>
        <w:p w14:paraId="4A189FFD" w14:textId="6A55D9CF" w:rsidR="00774827" w:rsidRPr="00C7080D" w:rsidRDefault="00D95A7F" w:rsidP="00774827">
          <w:pPr>
            <w:spacing w:after="0" w:line="240" w:lineRule="auto"/>
            <w:rPr>
              <w:rFonts w:asciiTheme="minorHAnsi" w:hAnsiTheme="minorHAnsi" w:cstheme="minorHAnsi"/>
            </w:rPr>
          </w:pPr>
          <w:r w:rsidRPr="00C7080D">
            <w:rPr>
              <w:rFonts w:asciiTheme="minorHAnsi" w:hAnsiTheme="minorHAnsi" w:cstheme="minorHAnsi"/>
              <w:noProof/>
            </w:rPr>
            <mc:AlternateContent>
              <mc:Choice Requires="wps">
                <w:drawing>
                  <wp:anchor distT="0" distB="0" distL="182880" distR="182880" simplePos="0" relativeHeight="251659264" behindDoc="0" locked="0" layoutInCell="1" allowOverlap="1" wp14:anchorId="3DA1D273" wp14:editId="7A91BA54">
                    <wp:simplePos x="0" y="0"/>
                    <wp:positionH relativeFrom="margin">
                      <wp:align>center</wp:align>
                    </wp:positionH>
                    <wp:positionV relativeFrom="margin">
                      <wp:align>top</wp:align>
                    </wp:positionV>
                    <wp:extent cx="4686300" cy="6720840"/>
                    <wp:effectExtent l="0" t="0" r="9525" b="4445"/>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61CF1" w14:textId="07B50904" w:rsidR="00860AB8" w:rsidRPr="00D95A7F" w:rsidRDefault="00860AB8" w:rsidP="00D95A7F">
                                <w:pPr>
                                  <w:pStyle w:val="Title"/>
                                  <w:jc w:val="left"/>
                                  <w:rPr>
                                    <w:color w:val="E87722" w:themeColor="accent1"/>
                                  </w:rPr>
                                </w:pPr>
                                <w:r w:rsidRPr="00D95A7F">
                                  <w:rPr>
                                    <w:color w:val="E87722" w:themeColor="accent1"/>
                                  </w:rPr>
                                  <w:t xml:space="preserve">Protocol Drafting Guidance </w:t>
                                </w:r>
                              </w:p>
                              <w:sdt>
                                <w:sdtPr>
                                  <w:rPr>
                                    <w:rStyle w:val="SubtitleChar"/>
                                    <w:rFonts w:ascii="Selawik" w:hAnsi="Selawik"/>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D210DBC" w14:textId="28C850D5" w:rsidR="00860AB8" w:rsidRPr="004E3943" w:rsidRDefault="00860AB8" w:rsidP="00774827">
                                    <w:pPr>
                                      <w:pStyle w:val="NoSpacing"/>
                                      <w:spacing w:before="40" w:after="40"/>
                                      <w:rPr>
                                        <w:rFonts w:ascii="Selawik" w:hAnsi="Selawik"/>
                                        <w:caps/>
                                        <w:color w:val="B1B3B3" w:themeColor="accent5"/>
                                        <w:sz w:val="24"/>
                                        <w:szCs w:val="24"/>
                                      </w:rPr>
                                    </w:pPr>
                                    <w:r w:rsidRPr="00D95A7F">
                                      <w:rPr>
                                        <w:rStyle w:val="SubtitleChar"/>
                                        <w:rFonts w:ascii="Selawik" w:hAnsi="Selawik"/>
                                      </w:rPr>
                                      <w:t>DEVELOPED BY THE OFFICE OF HUMAN RESEARCH AFFAIRS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DA1D273" id="_x0000_t202" coordsize="21600,21600" o:spt="202" path="m,l,21600r21600,l21600,xe">
                    <v:stroke joinstyle="miter"/>
                    <v:path gradientshapeok="t" o:connecttype="rect"/>
                  </v:shapetype>
                  <v:shape id="Text Box 131" o:spid="_x0000_s1026" type="#_x0000_t202" style="position:absolute;margin-left:0;margin-top:0;width:369pt;height:529.2pt;z-index:251659264;visibility:visible;mso-wrap-style:square;mso-width-percent:790;mso-height-percent:350;mso-wrap-distance-left:14.4pt;mso-wrap-distance-top:0;mso-wrap-distance-right:14.4pt;mso-wrap-distance-bottom:0;mso-position-horizontal:center;mso-position-horizontal-relative:margin;mso-position-vertical:top;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" filled="f" stroked="f" strokeweight=".5pt">
                    <v:textbox style="mso-fit-shape-to-text:t" inset="0,0,0,0">
                      <w:txbxContent>
                        <w:p w14:paraId="1CD61CF1" w14:textId="07B50904" w:rsidR="00860AB8" w:rsidRPr="00D95A7F" w:rsidRDefault="00860AB8" w:rsidP="00D95A7F">
                          <w:pPr>
                            <w:pStyle w:val="Title"/>
                            <w:jc w:val="left"/>
                            <w:rPr>
                              <w:color w:val="E87722" w:themeColor="accent1"/>
                            </w:rPr>
                          </w:pPr>
                          <w:r w:rsidRPr="00D95A7F">
                            <w:rPr>
                              <w:color w:val="E87722" w:themeColor="accent1"/>
                            </w:rPr>
                            <w:t xml:space="preserve">Protocol Drafting Guidance </w:t>
                          </w:r>
                        </w:p>
                        <w:sdt>
                          <w:sdtPr>
                            <w:rPr>
                              <w:rStyle w:val="SubtitleChar"/>
                              <w:rFonts w:ascii="Selawik" w:hAnsi="Selawik"/>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D210DBC" w14:textId="28C850D5" w:rsidR="00860AB8" w:rsidRPr="004E3943" w:rsidRDefault="00860AB8" w:rsidP="00774827">
                              <w:pPr>
                                <w:pStyle w:val="NoSpacing"/>
                                <w:spacing w:before="40" w:after="40"/>
                                <w:rPr>
                                  <w:rFonts w:ascii="Selawik" w:hAnsi="Selawik"/>
                                  <w:caps/>
                                  <w:color w:val="B1B3B3" w:themeColor="accent5"/>
                                  <w:sz w:val="24"/>
                                  <w:szCs w:val="24"/>
                                </w:rPr>
                              </w:pPr>
                              <w:r w:rsidRPr="00D95A7F">
                                <w:rPr>
                                  <w:rStyle w:val="SubtitleChar"/>
                                  <w:rFonts w:ascii="Selawik" w:hAnsi="Selawik"/>
                                </w:rPr>
                                <w:t>DEVELOPED BY THE OFFICE OF HUMAN RESEARCH AFFAIRS</w:t>
                              </w:r>
                            </w:p>
                          </w:sdtContent>
                        </w:sdt>
                      </w:txbxContent>
                    </v:textbox>
                    <w10:wrap type="square" anchorx="margin" anchory="margin"/>
                  </v:shape>
                </w:pict>
              </mc:Fallback>
            </mc:AlternateContent>
          </w:r>
        </w:p>
        <w:p w14:paraId="2DBE81F5" w14:textId="496CB483" w:rsidR="00774827" w:rsidRPr="00C7080D" w:rsidRDefault="00774827" w:rsidP="00774827">
          <w:pPr>
            <w:spacing w:after="0" w:line="240" w:lineRule="auto"/>
            <w:rPr>
              <w:rFonts w:asciiTheme="minorHAnsi" w:hAnsiTheme="minorHAnsi" w:cstheme="minorHAnsi"/>
              <w:caps/>
              <w:color w:val="FFFFFF" w:themeColor="background1"/>
            </w:rPr>
          </w:pPr>
          <w:r w:rsidRPr="00C7080D">
            <w:rPr>
              <w:rFonts w:asciiTheme="minorHAnsi" w:hAnsiTheme="minorHAnsi" w:cstheme="minorHAnsi"/>
              <w:caps/>
              <w:noProof/>
              <w:color w:val="FFFFFF" w:themeColor="background1"/>
            </w:rPr>
            <mc:AlternateContent>
              <mc:Choice Requires="wps">
                <w:drawing>
                  <wp:anchor distT="45720" distB="45720" distL="114300" distR="114300" simplePos="0" relativeHeight="251661312" behindDoc="0" locked="0" layoutInCell="1" allowOverlap="1" wp14:anchorId="555D91E3" wp14:editId="24A7890E">
                    <wp:simplePos x="0" y="0"/>
                    <wp:positionH relativeFrom="margin">
                      <wp:posOffset>596265</wp:posOffset>
                    </wp:positionH>
                    <wp:positionV relativeFrom="margin">
                      <wp:posOffset>1464945</wp:posOffset>
                    </wp:positionV>
                    <wp:extent cx="5153025" cy="6385560"/>
                    <wp:effectExtent l="0" t="0" r="2857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385560"/>
                            </a:xfrm>
                            <a:prstGeom prst="rect">
                              <a:avLst/>
                            </a:prstGeom>
                            <a:solidFill>
                              <a:srgbClr val="FFFFFF"/>
                            </a:solidFill>
                            <a:ln w="9525">
                              <a:solidFill>
                                <a:schemeClr val="tx1"/>
                              </a:solidFill>
                              <a:miter lim="800000"/>
                              <a:headEnd/>
                              <a:tailEnd/>
                            </a:ln>
                          </wps:spPr>
                          <wps:txbx>
                            <w:txbxContent>
                              <w:tbl>
                                <w:tblPr>
                                  <w:tblStyle w:val="TableGrid"/>
                                  <w:tblW w:w="0" w:type="auto"/>
                                  <w:tblLook w:val="04A0" w:firstRow="1" w:lastRow="0" w:firstColumn="1" w:lastColumn="0" w:noHBand="0" w:noVBand="1"/>
                                </w:tblPr>
                                <w:tblGrid>
                                  <w:gridCol w:w="3901"/>
                                  <w:gridCol w:w="3902"/>
                                </w:tblGrid>
                                <w:tr w:rsidR="00860AB8" w:rsidRPr="00B359C2" w14:paraId="4F6B5242" w14:textId="77777777" w:rsidTr="00DD62F1">
                                  <w:tc>
                                    <w:tcPr>
                                      <w:tcW w:w="7803" w:type="dxa"/>
                                      <w:gridSpan w:val="2"/>
                                      <w:vAlign w:val="center"/>
                                    </w:tcPr>
                                    <w:p w14:paraId="53B5EDBD" w14:textId="568A5B28" w:rsidR="00860AB8" w:rsidRDefault="00860AB8" w:rsidP="00CE63E0">
                                      <w:pPr>
                                        <w:spacing w:after="0" w:line="240" w:lineRule="auto"/>
                                        <w:jc w:val="center"/>
                                      </w:pPr>
                                      <w:r w:rsidRPr="00B359C2">
                                        <w:t>Document Version Date Tracking</w:t>
                                      </w:r>
                                      <w:r>
                                        <w:t>:</w:t>
                                      </w:r>
                                    </w:p>
                                    <w:p w14:paraId="72B7CDCE" w14:textId="77777777" w:rsidR="00860AB8" w:rsidRDefault="00860AB8" w:rsidP="00D95A7F">
                                      <w:pPr>
                                        <w:spacing w:after="0" w:line="240" w:lineRule="auto"/>
                                      </w:pPr>
                                    </w:p>
                                    <w:p w14:paraId="5B097627" w14:textId="06321AD2" w:rsidR="00923706" w:rsidRPr="0037025F" w:rsidRDefault="00923706" w:rsidP="00CE63E0">
                                      <w:pPr>
                                        <w:pStyle w:val="ListParagraph"/>
                                        <w:numPr>
                                          <w:ilvl w:val="0"/>
                                          <w:numId w:val="35"/>
                                        </w:numPr>
                                        <w:spacing w:after="0" w:line="240" w:lineRule="auto"/>
                                        <w:rPr>
                                          <w:b/>
                                          <w:bCs/>
                                          <w:color w:val="B45712" w:themeColor="accent1" w:themeShade="BF"/>
                                          <w:sz w:val="22"/>
                                          <w:szCs w:val="22"/>
                                        </w:rPr>
                                      </w:pPr>
                                      <w:r w:rsidRPr="0037025F">
                                        <w:rPr>
                                          <w:b/>
                                          <w:bCs/>
                                          <w:color w:val="B45712" w:themeColor="accent1" w:themeShade="BF"/>
                                          <w:sz w:val="22"/>
                                          <w:szCs w:val="22"/>
                                        </w:rPr>
                                        <w:t>This guidance may be used as a template protocol if all guidance text is replaced with your study specific content</w:t>
                                      </w:r>
                                    </w:p>
                                    <w:p w14:paraId="1A970713" w14:textId="47B3E29D" w:rsidR="00860AB8" w:rsidRPr="00CE63E0" w:rsidRDefault="00860AB8" w:rsidP="00CE63E0">
                                      <w:pPr>
                                        <w:pStyle w:val="ListParagraph"/>
                                        <w:numPr>
                                          <w:ilvl w:val="0"/>
                                          <w:numId w:val="35"/>
                                        </w:numPr>
                                        <w:spacing w:after="0" w:line="240" w:lineRule="auto"/>
                                        <w:rPr>
                                          <w:color w:val="B45712" w:themeColor="accent1" w:themeShade="BF"/>
                                        </w:rPr>
                                      </w:pPr>
                                      <w:r w:rsidRPr="00CE63E0">
                                        <w:rPr>
                                          <w:color w:val="B45712" w:themeColor="accent1" w:themeShade="BF"/>
                                        </w:rPr>
                                        <w:t xml:space="preserve">Study teams are responsible for Version Tracking of </w:t>
                                      </w:r>
                                      <w:r w:rsidRPr="00CE63E0">
                                        <w:rPr>
                                          <w:color w:val="B45712" w:themeColor="accent1" w:themeShade="BF"/>
                                          <w:u w:val="single"/>
                                        </w:rPr>
                                        <w:t>all</w:t>
                                      </w:r>
                                      <w:r w:rsidRPr="00CE63E0">
                                        <w:rPr>
                                          <w:color w:val="B45712" w:themeColor="accent1" w:themeShade="BF"/>
                                        </w:rPr>
                                        <w:t xml:space="preserve"> documents.</w:t>
                                      </w:r>
                                    </w:p>
                                    <w:p w14:paraId="2EF710DC" w14:textId="77777777" w:rsidR="00860AB8" w:rsidRPr="00CE63E0" w:rsidRDefault="00860AB8" w:rsidP="00CE63E0">
                                      <w:pPr>
                                        <w:pStyle w:val="ListParagraph"/>
                                        <w:numPr>
                                          <w:ilvl w:val="0"/>
                                          <w:numId w:val="35"/>
                                        </w:numPr>
                                        <w:spacing w:after="0" w:line="240" w:lineRule="auto"/>
                                        <w:rPr>
                                          <w:color w:val="B45712" w:themeColor="accent1" w:themeShade="BF"/>
                                        </w:rPr>
                                      </w:pPr>
                                      <w:r w:rsidRPr="00CE63E0">
                                        <w:rPr>
                                          <w:color w:val="B45712" w:themeColor="accent1" w:themeShade="BF"/>
                                        </w:rPr>
                                        <w:t>The OHRA will not rely on a file name version or date. We rely on a version that appears within the actual document.</w:t>
                                      </w:r>
                                    </w:p>
                                    <w:p w14:paraId="7E89888B" w14:textId="64E7FA4F" w:rsidR="00860AB8" w:rsidRPr="00CE63E0" w:rsidRDefault="00860AB8" w:rsidP="00CE63E0">
                                      <w:pPr>
                                        <w:pStyle w:val="ListParagraph"/>
                                        <w:numPr>
                                          <w:ilvl w:val="0"/>
                                          <w:numId w:val="35"/>
                                        </w:numPr>
                                        <w:spacing w:after="0" w:line="240" w:lineRule="auto"/>
                                        <w:rPr>
                                          <w:color w:val="B45712" w:themeColor="accent1" w:themeShade="BF"/>
                                        </w:rPr>
                                      </w:pPr>
                                      <w:r w:rsidRPr="00CE63E0">
                                        <w:rPr>
                                          <w:color w:val="B45712" w:themeColor="accent1" w:themeShade="BF"/>
                                        </w:rPr>
                                        <w:t xml:space="preserve">As you develop Version 1 you </w:t>
                                      </w:r>
                                      <w:r>
                                        <w:rPr>
                                          <w:color w:val="B45712" w:themeColor="accent1" w:themeShade="BF"/>
                                        </w:rPr>
                                        <w:t>can</w:t>
                                      </w:r>
                                      <w:r w:rsidRPr="00CE63E0">
                                        <w:rPr>
                                          <w:color w:val="B45712" w:themeColor="accent1" w:themeShade="BF"/>
                                        </w:rPr>
                                        <w:t xml:space="preserve"> update the date in the file name. When you and your team are satisfied with Version 1 and are ready to submit for Ancillary Reviews, apply the </w:t>
                                      </w:r>
                                      <w:r>
                                        <w:rPr>
                                          <w:color w:val="B45712" w:themeColor="accent1" w:themeShade="BF"/>
                                        </w:rPr>
                                        <w:t>latest</w:t>
                                      </w:r>
                                      <w:r w:rsidRPr="00CE63E0">
                                        <w:rPr>
                                          <w:color w:val="B45712" w:themeColor="accent1" w:themeShade="BF"/>
                                        </w:rPr>
                                        <w:t xml:space="preserve"> Version 1 file date to the V1 date line</w:t>
                                      </w:r>
                                      <w:r>
                                        <w:rPr>
                                          <w:color w:val="B45712" w:themeColor="accent1" w:themeShade="BF"/>
                                        </w:rPr>
                                        <w:t xml:space="preserve"> on the cover page</w:t>
                                      </w:r>
                                      <w:r w:rsidRPr="00CE63E0">
                                        <w:rPr>
                                          <w:color w:val="B45712" w:themeColor="accent1" w:themeShade="BF"/>
                                        </w:rPr>
                                        <w:t xml:space="preserve">. This will become the documented version and date for initial review. </w:t>
                                      </w:r>
                                    </w:p>
                                    <w:p w14:paraId="566D3ADC" w14:textId="28C1F84A" w:rsidR="00860AB8" w:rsidRPr="00CE63E0" w:rsidRDefault="00860AB8" w:rsidP="00CE63E0">
                                      <w:pPr>
                                        <w:pStyle w:val="ListParagraph"/>
                                        <w:numPr>
                                          <w:ilvl w:val="0"/>
                                          <w:numId w:val="35"/>
                                        </w:numPr>
                                        <w:spacing w:after="0" w:line="240" w:lineRule="auto"/>
                                        <w:rPr>
                                          <w:color w:val="B45712" w:themeColor="accent1" w:themeShade="BF"/>
                                        </w:rPr>
                                      </w:pPr>
                                      <w:r w:rsidRPr="00CE63E0">
                                        <w:rPr>
                                          <w:color w:val="B45712" w:themeColor="accent1" w:themeShade="BF"/>
                                        </w:rPr>
                                        <w:t>Any significant revisions after version 1</w:t>
                                      </w:r>
                                      <w:r>
                                        <w:rPr>
                                          <w:color w:val="B45712" w:themeColor="accent1" w:themeShade="BF"/>
                                        </w:rPr>
                                        <w:t xml:space="preserve"> is approved</w:t>
                                      </w:r>
                                      <w:r w:rsidRPr="00CE63E0">
                                        <w:rPr>
                                          <w:color w:val="B45712" w:themeColor="accent1" w:themeShade="BF"/>
                                        </w:rPr>
                                        <w:t xml:space="preserve"> should be date tracked with the intent to use the Version 2 date line.</w:t>
                                      </w:r>
                                    </w:p>
                                    <w:p w14:paraId="10941D0C" w14:textId="77777777" w:rsidR="00860AB8" w:rsidRPr="00CE63E0" w:rsidRDefault="00860AB8" w:rsidP="00CE63E0">
                                      <w:pPr>
                                        <w:pStyle w:val="ListParagraph"/>
                                        <w:numPr>
                                          <w:ilvl w:val="0"/>
                                          <w:numId w:val="35"/>
                                        </w:numPr>
                                        <w:spacing w:after="0" w:line="240" w:lineRule="auto"/>
                                        <w:rPr>
                                          <w:color w:val="B45712" w:themeColor="accent1" w:themeShade="BF"/>
                                        </w:rPr>
                                      </w:pPr>
                                      <w:r w:rsidRPr="00CE63E0">
                                        <w:rPr>
                                          <w:color w:val="B45712" w:themeColor="accent1" w:themeShade="BF"/>
                                        </w:rPr>
                                        <w:t>If you need to make updates for minor or administrative changes its okay to update the date of version 1 instead of moving to version 2. All dates applied to version 1 should be recorded on the V1 line.</w:t>
                                      </w:r>
                                    </w:p>
                                    <w:p w14:paraId="7E81D9B8" w14:textId="77777777" w:rsidR="00860AB8" w:rsidRPr="00CE63E0" w:rsidRDefault="00860AB8" w:rsidP="00CE63E0">
                                      <w:pPr>
                                        <w:pStyle w:val="ListParagraph"/>
                                        <w:numPr>
                                          <w:ilvl w:val="0"/>
                                          <w:numId w:val="35"/>
                                        </w:numPr>
                                        <w:rPr>
                                          <w:color w:val="B45712" w:themeColor="accent1" w:themeShade="BF"/>
                                        </w:rPr>
                                      </w:pPr>
                                      <w:r w:rsidRPr="00CE63E0">
                                        <w:rPr>
                                          <w:color w:val="B45712" w:themeColor="accent1" w:themeShade="BF"/>
                                        </w:rPr>
                                        <w:t>It is NOT recommended to incorporate the version into the header or footer since it is very easy to forget to update and create inconsistencies. Managing your versions on the cover page is sufficient</w:t>
                                      </w:r>
                                    </w:p>
                                    <w:p w14:paraId="440A04EA" w14:textId="6DDAD09C" w:rsidR="00860AB8" w:rsidRPr="00B359C2" w:rsidRDefault="00860AB8" w:rsidP="00D95A7F"/>
                                  </w:tc>
                                </w:tr>
                                <w:tr w:rsidR="00860AB8" w:rsidRPr="00B359C2" w14:paraId="7425FBC5" w14:textId="77777777" w:rsidTr="00DD62F1">
                                  <w:trPr>
                                    <w:trHeight w:val="432"/>
                                  </w:trPr>
                                  <w:tc>
                                    <w:tcPr>
                                      <w:tcW w:w="3901" w:type="dxa"/>
                                      <w:vAlign w:val="center"/>
                                    </w:tcPr>
                                    <w:p w14:paraId="633F923B" w14:textId="209AF6E3" w:rsidR="00860AB8" w:rsidRPr="00B359C2" w:rsidRDefault="00860AB8" w:rsidP="00774827">
                                      <w:r w:rsidRPr="00B359C2">
                                        <w:t>V1:</w:t>
                                      </w:r>
                                      <w:r>
                                        <w:t xml:space="preserve"> 04/2021</w:t>
                                      </w:r>
                                    </w:p>
                                  </w:tc>
                                  <w:tc>
                                    <w:tcPr>
                                      <w:tcW w:w="3902" w:type="dxa"/>
                                      <w:vAlign w:val="center"/>
                                    </w:tcPr>
                                    <w:p w14:paraId="18D9BCA0" w14:textId="77777777" w:rsidR="00860AB8" w:rsidRPr="00B359C2" w:rsidRDefault="00860AB8" w:rsidP="00774827">
                                      <w:r>
                                        <w:t>V6:</w:t>
                                      </w:r>
                                    </w:p>
                                  </w:tc>
                                </w:tr>
                                <w:tr w:rsidR="00860AB8" w:rsidRPr="00B359C2" w14:paraId="17816170" w14:textId="77777777" w:rsidTr="00DD62F1">
                                  <w:trPr>
                                    <w:trHeight w:val="432"/>
                                  </w:trPr>
                                  <w:tc>
                                    <w:tcPr>
                                      <w:tcW w:w="3901" w:type="dxa"/>
                                      <w:vAlign w:val="center"/>
                                    </w:tcPr>
                                    <w:p w14:paraId="7038B6DD" w14:textId="28DE7090" w:rsidR="00860AB8" w:rsidRPr="00B359C2" w:rsidRDefault="00860AB8" w:rsidP="00774827">
                                      <w:r w:rsidRPr="00B359C2">
                                        <w:t>V2:</w:t>
                                      </w:r>
                                      <w:r>
                                        <w:t xml:space="preserve"> 02/2022</w:t>
                                      </w:r>
                                    </w:p>
                                  </w:tc>
                                  <w:tc>
                                    <w:tcPr>
                                      <w:tcW w:w="3902" w:type="dxa"/>
                                      <w:vAlign w:val="center"/>
                                    </w:tcPr>
                                    <w:p w14:paraId="4ACC37B1" w14:textId="77777777" w:rsidR="00860AB8" w:rsidRPr="00B359C2" w:rsidRDefault="00860AB8" w:rsidP="00774827">
                                      <w:r>
                                        <w:t>V7:</w:t>
                                      </w:r>
                                    </w:p>
                                  </w:tc>
                                </w:tr>
                                <w:tr w:rsidR="00860AB8" w:rsidRPr="00B359C2" w14:paraId="3E9E7456" w14:textId="77777777" w:rsidTr="00DD62F1">
                                  <w:trPr>
                                    <w:trHeight w:val="432"/>
                                  </w:trPr>
                                  <w:tc>
                                    <w:tcPr>
                                      <w:tcW w:w="3901" w:type="dxa"/>
                                      <w:vAlign w:val="center"/>
                                    </w:tcPr>
                                    <w:p w14:paraId="5983BAE3" w14:textId="77777777" w:rsidR="00860AB8" w:rsidRPr="00B359C2" w:rsidRDefault="00860AB8" w:rsidP="00774827">
                                      <w:r w:rsidRPr="00B359C2">
                                        <w:t>V3:</w:t>
                                      </w:r>
                                      <w:r w:rsidRPr="00B359C2">
                                        <w:tab/>
                                      </w:r>
                                      <w:r w:rsidRPr="00B359C2">
                                        <w:tab/>
                                      </w:r>
                                    </w:p>
                                  </w:tc>
                                  <w:tc>
                                    <w:tcPr>
                                      <w:tcW w:w="3902" w:type="dxa"/>
                                      <w:vAlign w:val="center"/>
                                    </w:tcPr>
                                    <w:p w14:paraId="2DA56EF5" w14:textId="77777777" w:rsidR="00860AB8" w:rsidRPr="00B359C2" w:rsidRDefault="00860AB8" w:rsidP="00774827">
                                      <w:r>
                                        <w:t>V8:</w:t>
                                      </w:r>
                                    </w:p>
                                  </w:tc>
                                </w:tr>
                                <w:tr w:rsidR="00860AB8" w:rsidRPr="00B359C2" w14:paraId="7E053BBB" w14:textId="77777777" w:rsidTr="00DD62F1">
                                  <w:trPr>
                                    <w:trHeight w:val="432"/>
                                  </w:trPr>
                                  <w:tc>
                                    <w:tcPr>
                                      <w:tcW w:w="3901" w:type="dxa"/>
                                      <w:vAlign w:val="center"/>
                                    </w:tcPr>
                                    <w:p w14:paraId="5FE1DE15" w14:textId="77777777" w:rsidR="00860AB8" w:rsidRPr="00B359C2" w:rsidRDefault="00860AB8" w:rsidP="00774827">
                                      <w:r w:rsidRPr="00B359C2">
                                        <w:t>V4:</w:t>
                                      </w:r>
                                      <w:r w:rsidRPr="00B359C2">
                                        <w:tab/>
                                      </w:r>
                                      <w:r w:rsidRPr="00B359C2">
                                        <w:tab/>
                                      </w:r>
                                    </w:p>
                                  </w:tc>
                                  <w:tc>
                                    <w:tcPr>
                                      <w:tcW w:w="3902" w:type="dxa"/>
                                      <w:vAlign w:val="center"/>
                                    </w:tcPr>
                                    <w:p w14:paraId="7711B979" w14:textId="77777777" w:rsidR="00860AB8" w:rsidRPr="00B359C2" w:rsidRDefault="00860AB8" w:rsidP="00774827">
                                      <w:r>
                                        <w:t>V9:</w:t>
                                      </w:r>
                                    </w:p>
                                  </w:tc>
                                </w:tr>
                                <w:tr w:rsidR="00860AB8" w:rsidRPr="00B359C2" w14:paraId="725996F2" w14:textId="77777777" w:rsidTr="00DD62F1">
                                  <w:trPr>
                                    <w:trHeight w:val="432"/>
                                  </w:trPr>
                                  <w:tc>
                                    <w:tcPr>
                                      <w:tcW w:w="3901" w:type="dxa"/>
                                      <w:vAlign w:val="center"/>
                                    </w:tcPr>
                                    <w:p w14:paraId="29D180FA" w14:textId="77777777" w:rsidR="00860AB8" w:rsidRPr="00B359C2" w:rsidRDefault="00860AB8" w:rsidP="00774827">
                                      <w:r w:rsidRPr="00B359C2">
                                        <w:t>V5:</w:t>
                                      </w:r>
                                      <w:r w:rsidRPr="00B359C2">
                                        <w:tab/>
                                      </w:r>
                                      <w:r w:rsidRPr="00B359C2">
                                        <w:tab/>
                                      </w:r>
                                    </w:p>
                                  </w:tc>
                                  <w:tc>
                                    <w:tcPr>
                                      <w:tcW w:w="3902" w:type="dxa"/>
                                      <w:vAlign w:val="center"/>
                                    </w:tcPr>
                                    <w:p w14:paraId="654DBD07" w14:textId="77777777" w:rsidR="00860AB8" w:rsidRPr="00B359C2" w:rsidRDefault="00860AB8" w:rsidP="00774827">
                                      <w:r>
                                        <w:t>V10:</w:t>
                                      </w:r>
                                    </w:p>
                                  </w:tc>
                                </w:tr>
                              </w:tbl>
                              <w:p w14:paraId="7200C735" w14:textId="77777777" w:rsidR="00860AB8" w:rsidRDefault="00860AB8" w:rsidP="00CE6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D91E3" id="Text Box 2" o:spid="_x0000_s1027" type="#_x0000_t202" style="position:absolute;margin-left:46.95pt;margin-top:115.35pt;width:405.75pt;height:502.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" strokecolor="#55565a [3213]">
                    <v:textbox>
                      <w:txbxContent>
                        <w:tbl>
                          <w:tblPr>
                            <w:tblStyle w:val="TableGrid"/>
                            <w:tblW w:w="0" w:type="auto"/>
                            <w:tblLook w:val="04A0" w:firstRow="1" w:lastRow="0" w:firstColumn="1" w:lastColumn="0" w:noHBand="0" w:noVBand="1"/>
                          </w:tblPr>
                          <w:tblGrid>
                            <w:gridCol w:w="3901"/>
                            <w:gridCol w:w="3902"/>
                          </w:tblGrid>
                          <w:tr w:rsidR="00860AB8" w:rsidRPr="00B359C2" w14:paraId="4F6B5242" w14:textId="77777777" w:rsidTr="00DD62F1">
                            <w:tc>
                              <w:tcPr>
                                <w:tcW w:w="7803" w:type="dxa"/>
                                <w:gridSpan w:val="2"/>
                                <w:vAlign w:val="center"/>
                              </w:tcPr>
                              <w:p w14:paraId="53B5EDBD" w14:textId="568A5B28" w:rsidR="00860AB8" w:rsidRDefault="00860AB8" w:rsidP="00CE63E0">
                                <w:pPr>
                                  <w:spacing w:after="0" w:line="240" w:lineRule="auto"/>
                                  <w:jc w:val="center"/>
                                </w:pPr>
                                <w:r w:rsidRPr="00B359C2">
                                  <w:t>Document Version Date Tracking</w:t>
                                </w:r>
                                <w:r>
                                  <w:t>:</w:t>
                                </w:r>
                              </w:p>
                              <w:p w14:paraId="72B7CDCE" w14:textId="77777777" w:rsidR="00860AB8" w:rsidRDefault="00860AB8" w:rsidP="00D95A7F">
                                <w:pPr>
                                  <w:spacing w:after="0" w:line="240" w:lineRule="auto"/>
                                </w:pPr>
                              </w:p>
                              <w:p w14:paraId="5B097627" w14:textId="06321AD2" w:rsidR="00923706" w:rsidRPr="0037025F" w:rsidRDefault="00923706" w:rsidP="00CE63E0">
                                <w:pPr>
                                  <w:pStyle w:val="ListParagraph"/>
                                  <w:numPr>
                                    <w:ilvl w:val="0"/>
                                    <w:numId w:val="35"/>
                                  </w:numPr>
                                  <w:spacing w:after="0" w:line="240" w:lineRule="auto"/>
                                  <w:rPr>
                                    <w:b/>
                                    <w:bCs/>
                                    <w:color w:val="B45712" w:themeColor="accent1" w:themeShade="BF"/>
                                    <w:sz w:val="22"/>
                                    <w:szCs w:val="22"/>
                                  </w:rPr>
                                </w:pPr>
                                <w:r w:rsidRPr="0037025F">
                                  <w:rPr>
                                    <w:b/>
                                    <w:bCs/>
                                    <w:color w:val="B45712" w:themeColor="accent1" w:themeShade="BF"/>
                                    <w:sz w:val="22"/>
                                    <w:szCs w:val="22"/>
                                  </w:rPr>
                                  <w:t>This guidance may be used as a template protocol if all guidance text is replaced with your study specific content</w:t>
                                </w:r>
                              </w:p>
                              <w:p w14:paraId="1A970713" w14:textId="47B3E29D" w:rsidR="00860AB8" w:rsidRPr="00CE63E0" w:rsidRDefault="00860AB8" w:rsidP="00CE63E0">
                                <w:pPr>
                                  <w:pStyle w:val="ListParagraph"/>
                                  <w:numPr>
                                    <w:ilvl w:val="0"/>
                                    <w:numId w:val="35"/>
                                  </w:numPr>
                                  <w:spacing w:after="0" w:line="240" w:lineRule="auto"/>
                                  <w:rPr>
                                    <w:color w:val="B45712" w:themeColor="accent1" w:themeShade="BF"/>
                                  </w:rPr>
                                </w:pPr>
                                <w:r w:rsidRPr="00CE63E0">
                                  <w:rPr>
                                    <w:color w:val="B45712" w:themeColor="accent1" w:themeShade="BF"/>
                                  </w:rPr>
                                  <w:t xml:space="preserve">Study teams are responsible for Version Tracking of </w:t>
                                </w:r>
                                <w:r w:rsidRPr="00CE63E0">
                                  <w:rPr>
                                    <w:color w:val="B45712" w:themeColor="accent1" w:themeShade="BF"/>
                                    <w:u w:val="single"/>
                                  </w:rPr>
                                  <w:t>all</w:t>
                                </w:r>
                                <w:r w:rsidRPr="00CE63E0">
                                  <w:rPr>
                                    <w:color w:val="B45712" w:themeColor="accent1" w:themeShade="BF"/>
                                  </w:rPr>
                                  <w:t xml:space="preserve"> documents.</w:t>
                                </w:r>
                              </w:p>
                              <w:p w14:paraId="2EF710DC" w14:textId="77777777" w:rsidR="00860AB8" w:rsidRPr="00CE63E0" w:rsidRDefault="00860AB8" w:rsidP="00CE63E0">
                                <w:pPr>
                                  <w:pStyle w:val="ListParagraph"/>
                                  <w:numPr>
                                    <w:ilvl w:val="0"/>
                                    <w:numId w:val="35"/>
                                  </w:numPr>
                                  <w:spacing w:after="0" w:line="240" w:lineRule="auto"/>
                                  <w:rPr>
                                    <w:color w:val="B45712" w:themeColor="accent1" w:themeShade="BF"/>
                                  </w:rPr>
                                </w:pPr>
                                <w:r w:rsidRPr="00CE63E0">
                                  <w:rPr>
                                    <w:color w:val="B45712" w:themeColor="accent1" w:themeShade="BF"/>
                                  </w:rPr>
                                  <w:t>The OHRA will not rely on a file name version or date. We rely on a version that appears within the actual document.</w:t>
                                </w:r>
                              </w:p>
                              <w:p w14:paraId="7E89888B" w14:textId="64E7FA4F" w:rsidR="00860AB8" w:rsidRPr="00CE63E0" w:rsidRDefault="00860AB8" w:rsidP="00CE63E0">
                                <w:pPr>
                                  <w:pStyle w:val="ListParagraph"/>
                                  <w:numPr>
                                    <w:ilvl w:val="0"/>
                                    <w:numId w:val="35"/>
                                  </w:numPr>
                                  <w:spacing w:after="0" w:line="240" w:lineRule="auto"/>
                                  <w:rPr>
                                    <w:color w:val="B45712" w:themeColor="accent1" w:themeShade="BF"/>
                                  </w:rPr>
                                </w:pPr>
                                <w:r w:rsidRPr="00CE63E0">
                                  <w:rPr>
                                    <w:color w:val="B45712" w:themeColor="accent1" w:themeShade="BF"/>
                                  </w:rPr>
                                  <w:t xml:space="preserve">As you develop Version 1 you </w:t>
                                </w:r>
                                <w:r>
                                  <w:rPr>
                                    <w:color w:val="B45712" w:themeColor="accent1" w:themeShade="BF"/>
                                  </w:rPr>
                                  <w:t>can</w:t>
                                </w:r>
                                <w:r w:rsidRPr="00CE63E0">
                                  <w:rPr>
                                    <w:color w:val="B45712" w:themeColor="accent1" w:themeShade="BF"/>
                                  </w:rPr>
                                  <w:t xml:space="preserve"> update the date in the file name. When you and your team are satisfied with Version 1 and are ready to submit for Ancillary Reviews, apply the </w:t>
                                </w:r>
                                <w:r>
                                  <w:rPr>
                                    <w:color w:val="B45712" w:themeColor="accent1" w:themeShade="BF"/>
                                  </w:rPr>
                                  <w:t>latest</w:t>
                                </w:r>
                                <w:r w:rsidRPr="00CE63E0">
                                  <w:rPr>
                                    <w:color w:val="B45712" w:themeColor="accent1" w:themeShade="BF"/>
                                  </w:rPr>
                                  <w:t xml:space="preserve"> Version 1 file date to the V1 date line</w:t>
                                </w:r>
                                <w:r>
                                  <w:rPr>
                                    <w:color w:val="B45712" w:themeColor="accent1" w:themeShade="BF"/>
                                  </w:rPr>
                                  <w:t xml:space="preserve"> on the cover page</w:t>
                                </w:r>
                                <w:r w:rsidRPr="00CE63E0">
                                  <w:rPr>
                                    <w:color w:val="B45712" w:themeColor="accent1" w:themeShade="BF"/>
                                  </w:rPr>
                                  <w:t xml:space="preserve">. This will become the documented version and date for initial review. </w:t>
                                </w:r>
                              </w:p>
                              <w:p w14:paraId="566D3ADC" w14:textId="28C1F84A" w:rsidR="00860AB8" w:rsidRPr="00CE63E0" w:rsidRDefault="00860AB8" w:rsidP="00CE63E0">
                                <w:pPr>
                                  <w:pStyle w:val="ListParagraph"/>
                                  <w:numPr>
                                    <w:ilvl w:val="0"/>
                                    <w:numId w:val="35"/>
                                  </w:numPr>
                                  <w:spacing w:after="0" w:line="240" w:lineRule="auto"/>
                                  <w:rPr>
                                    <w:color w:val="B45712" w:themeColor="accent1" w:themeShade="BF"/>
                                  </w:rPr>
                                </w:pPr>
                                <w:r w:rsidRPr="00CE63E0">
                                  <w:rPr>
                                    <w:color w:val="B45712" w:themeColor="accent1" w:themeShade="BF"/>
                                  </w:rPr>
                                  <w:t>Any significant revisions after version 1</w:t>
                                </w:r>
                                <w:r>
                                  <w:rPr>
                                    <w:color w:val="B45712" w:themeColor="accent1" w:themeShade="BF"/>
                                  </w:rPr>
                                  <w:t xml:space="preserve"> is approved</w:t>
                                </w:r>
                                <w:r w:rsidRPr="00CE63E0">
                                  <w:rPr>
                                    <w:color w:val="B45712" w:themeColor="accent1" w:themeShade="BF"/>
                                  </w:rPr>
                                  <w:t xml:space="preserve"> should be date tracked with the intent to use the Version 2 date line.</w:t>
                                </w:r>
                              </w:p>
                              <w:p w14:paraId="10941D0C" w14:textId="77777777" w:rsidR="00860AB8" w:rsidRPr="00CE63E0" w:rsidRDefault="00860AB8" w:rsidP="00CE63E0">
                                <w:pPr>
                                  <w:pStyle w:val="ListParagraph"/>
                                  <w:numPr>
                                    <w:ilvl w:val="0"/>
                                    <w:numId w:val="35"/>
                                  </w:numPr>
                                  <w:spacing w:after="0" w:line="240" w:lineRule="auto"/>
                                  <w:rPr>
                                    <w:color w:val="B45712" w:themeColor="accent1" w:themeShade="BF"/>
                                  </w:rPr>
                                </w:pPr>
                                <w:r w:rsidRPr="00CE63E0">
                                  <w:rPr>
                                    <w:color w:val="B45712" w:themeColor="accent1" w:themeShade="BF"/>
                                  </w:rPr>
                                  <w:t>If you need to make updates for minor or administrative changes its okay to update the date of version 1 instead of moving to version 2. All dates applied to version 1 should be recorded on the V1 line.</w:t>
                                </w:r>
                              </w:p>
                              <w:p w14:paraId="7E81D9B8" w14:textId="77777777" w:rsidR="00860AB8" w:rsidRPr="00CE63E0" w:rsidRDefault="00860AB8" w:rsidP="00CE63E0">
                                <w:pPr>
                                  <w:pStyle w:val="ListParagraph"/>
                                  <w:numPr>
                                    <w:ilvl w:val="0"/>
                                    <w:numId w:val="35"/>
                                  </w:numPr>
                                  <w:rPr>
                                    <w:color w:val="B45712" w:themeColor="accent1" w:themeShade="BF"/>
                                  </w:rPr>
                                </w:pPr>
                                <w:r w:rsidRPr="00CE63E0">
                                  <w:rPr>
                                    <w:color w:val="B45712" w:themeColor="accent1" w:themeShade="BF"/>
                                  </w:rPr>
                                  <w:t>It is NOT recommended to incorporate the version into the header or footer since it is very easy to forget to update and create inconsistencies. Managing your versions on the cover page is sufficient</w:t>
                                </w:r>
                              </w:p>
                              <w:p w14:paraId="440A04EA" w14:textId="6DDAD09C" w:rsidR="00860AB8" w:rsidRPr="00B359C2" w:rsidRDefault="00860AB8" w:rsidP="00D95A7F"/>
                            </w:tc>
                          </w:tr>
                          <w:tr w:rsidR="00860AB8" w:rsidRPr="00B359C2" w14:paraId="7425FBC5" w14:textId="77777777" w:rsidTr="00DD62F1">
                            <w:trPr>
                              <w:trHeight w:val="432"/>
                            </w:trPr>
                            <w:tc>
                              <w:tcPr>
                                <w:tcW w:w="3901" w:type="dxa"/>
                                <w:vAlign w:val="center"/>
                              </w:tcPr>
                              <w:p w14:paraId="633F923B" w14:textId="209AF6E3" w:rsidR="00860AB8" w:rsidRPr="00B359C2" w:rsidRDefault="00860AB8" w:rsidP="00774827">
                                <w:r w:rsidRPr="00B359C2">
                                  <w:t>V1:</w:t>
                                </w:r>
                                <w:r>
                                  <w:t xml:space="preserve"> 04/2021</w:t>
                                </w:r>
                              </w:p>
                            </w:tc>
                            <w:tc>
                              <w:tcPr>
                                <w:tcW w:w="3902" w:type="dxa"/>
                                <w:vAlign w:val="center"/>
                              </w:tcPr>
                              <w:p w14:paraId="18D9BCA0" w14:textId="77777777" w:rsidR="00860AB8" w:rsidRPr="00B359C2" w:rsidRDefault="00860AB8" w:rsidP="00774827">
                                <w:r>
                                  <w:t>V6:</w:t>
                                </w:r>
                              </w:p>
                            </w:tc>
                          </w:tr>
                          <w:tr w:rsidR="00860AB8" w:rsidRPr="00B359C2" w14:paraId="17816170" w14:textId="77777777" w:rsidTr="00DD62F1">
                            <w:trPr>
                              <w:trHeight w:val="432"/>
                            </w:trPr>
                            <w:tc>
                              <w:tcPr>
                                <w:tcW w:w="3901" w:type="dxa"/>
                                <w:vAlign w:val="center"/>
                              </w:tcPr>
                              <w:p w14:paraId="7038B6DD" w14:textId="28DE7090" w:rsidR="00860AB8" w:rsidRPr="00B359C2" w:rsidRDefault="00860AB8" w:rsidP="00774827">
                                <w:r w:rsidRPr="00B359C2">
                                  <w:t>V2:</w:t>
                                </w:r>
                                <w:r>
                                  <w:t xml:space="preserve"> 02/2022</w:t>
                                </w:r>
                              </w:p>
                            </w:tc>
                            <w:tc>
                              <w:tcPr>
                                <w:tcW w:w="3902" w:type="dxa"/>
                                <w:vAlign w:val="center"/>
                              </w:tcPr>
                              <w:p w14:paraId="4ACC37B1" w14:textId="77777777" w:rsidR="00860AB8" w:rsidRPr="00B359C2" w:rsidRDefault="00860AB8" w:rsidP="00774827">
                                <w:r>
                                  <w:t>V7:</w:t>
                                </w:r>
                              </w:p>
                            </w:tc>
                          </w:tr>
                          <w:tr w:rsidR="00860AB8" w:rsidRPr="00B359C2" w14:paraId="3E9E7456" w14:textId="77777777" w:rsidTr="00DD62F1">
                            <w:trPr>
                              <w:trHeight w:val="432"/>
                            </w:trPr>
                            <w:tc>
                              <w:tcPr>
                                <w:tcW w:w="3901" w:type="dxa"/>
                                <w:vAlign w:val="center"/>
                              </w:tcPr>
                              <w:p w14:paraId="5983BAE3" w14:textId="77777777" w:rsidR="00860AB8" w:rsidRPr="00B359C2" w:rsidRDefault="00860AB8" w:rsidP="00774827">
                                <w:r w:rsidRPr="00B359C2">
                                  <w:t>V3:</w:t>
                                </w:r>
                                <w:r w:rsidRPr="00B359C2">
                                  <w:tab/>
                                </w:r>
                                <w:r w:rsidRPr="00B359C2">
                                  <w:tab/>
                                </w:r>
                              </w:p>
                            </w:tc>
                            <w:tc>
                              <w:tcPr>
                                <w:tcW w:w="3902" w:type="dxa"/>
                                <w:vAlign w:val="center"/>
                              </w:tcPr>
                              <w:p w14:paraId="2DA56EF5" w14:textId="77777777" w:rsidR="00860AB8" w:rsidRPr="00B359C2" w:rsidRDefault="00860AB8" w:rsidP="00774827">
                                <w:r>
                                  <w:t>V8:</w:t>
                                </w:r>
                              </w:p>
                            </w:tc>
                          </w:tr>
                          <w:tr w:rsidR="00860AB8" w:rsidRPr="00B359C2" w14:paraId="7E053BBB" w14:textId="77777777" w:rsidTr="00DD62F1">
                            <w:trPr>
                              <w:trHeight w:val="432"/>
                            </w:trPr>
                            <w:tc>
                              <w:tcPr>
                                <w:tcW w:w="3901" w:type="dxa"/>
                                <w:vAlign w:val="center"/>
                              </w:tcPr>
                              <w:p w14:paraId="5FE1DE15" w14:textId="77777777" w:rsidR="00860AB8" w:rsidRPr="00B359C2" w:rsidRDefault="00860AB8" w:rsidP="00774827">
                                <w:r w:rsidRPr="00B359C2">
                                  <w:t>V4:</w:t>
                                </w:r>
                                <w:r w:rsidRPr="00B359C2">
                                  <w:tab/>
                                </w:r>
                                <w:r w:rsidRPr="00B359C2">
                                  <w:tab/>
                                </w:r>
                              </w:p>
                            </w:tc>
                            <w:tc>
                              <w:tcPr>
                                <w:tcW w:w="3902" w:type="dxa"/>
                                <w:vAlign w:val="center"/>
                              </w:tcPr>
                              <w:p w14:paraId="7711B979" w14:textId="77777777" w:rsidR="00860AB8" w:rsidRPr="00B359C2" w:rsidRDefault="00860AB8" w:rsidP="00774827">
                                <w:r>
                                  <w:t>V9:</w:t>
                                </w:r>
                              </w:p>
                            </w:tc>
                          </w:tr>
                          <w:tr w:rsidR="00860AB8" w:rsidRPr="00B359C2" w14:paraId="725996F2" w14:textId="77777777" w:rsidTr="00DD62F1">
                            <w:trPr>
                              <w:trHeight w:val="432"/>
                            </w:trPr>
                            <w:tc>
                              <w:tcPr>
                                <w:tcW w:w="3901" w:type="dxa"/>
                                <w:vAlign w:val="center"/>
                              </w:tcPr>
                              <w:p w14:paraId="29D180FA" w14:textId="77777777" w:rsidR="00860AB8" w:rsidRPr="00B359C2" w:rsidRDefault="00860AB8" w:rsidP="00774827">
                                <w:r w:rsidRPr="00B359C2">
                                  <w:t>V5:</w:t>
                                </w:r>
                                <w:r w:rsidRPr="00B359C2">
                                  <w:tab/>
                                </w:r>
                                <w:r w:rsidRPr="00B359C2">
                                  <w:tab/>
                                </w:r>
                              </w:p>
                            </w:tc>
                            <w:tc>
                              <w:tcPr>
                                <w:tcW w:w="3902" w:type="dxa"/>
                                <w:vAlign w:val="center"/>
                              </w:tcPr>
                              <w:p w14:paraId="654DBD07" w14:textId="77777777" w:rsidR="00860AB8" w:rsidRPr="00B359C2" w:rsidRDefault="00860AB8" w:rsidP="00774827">
                                <w:r>
                                  <w:t>V10:</w:t>
                                </w:r>
                              </w:p>
                            </w:tc>
                          </w:tr>
                        </w:tbl>
                        <w:p w14:paraId="7200C735" w14:textId="77777777" w:rsidR="00860AB8" w:rsidRDefault="00860AB8" w:rsidP="00CE63E0"/>
                      </w:txbxContent>
                    </v:textbox>
                    <w10:wrap type="square" anchorx="margin" anchory="margin"/>
                  </v:shape>
                </w:pict>
              </mc:Fallback>
            </mc:AlternateContent>
          </w:r>
          <w:r w:rsidRPr="00C7080D">
            <w:rPr>
              <w:rFonts w:asciiTheme="minorHAnsi" w:hAnsiTheme="minorHAnsi" w:cstheme="minorHAnsi"/>
              <w:caps/>
              <w:color w:val="FFFFFF" w:themeColor="background1"/>
            </w:rPr>
            <w:br w:type="page"/>
          </w:r>
        </w:p>
      </w:sdtContent>
    </w:sdt>
    <w:p w14:paraId="42B02E3C" w14:textId="77777777" w:rsidR="00FF0652" w:rsidRPr="00C7080D" w:rsidRDefault="00774827" w:rsidP="00774827">
      <w:pPr>
        <w:spacing w:after="0" w:line="240" w:lineRule="auto"/>
        <w:rPr>
          <w:rFonts w:asciiTheme="minorHAnsi" w:hAnsiTheme="minorHAnsi" w:cstheme="minorHAnsi"/>
          <w:i/>
          <w:iCs/>
          <w:color w:val="63666A" w:themeColor="accent3"/>
        </w:rPr>
      </w:pPr>
      <w:r w:rsidRPr="00C7080D">
        <w:rPr>
          <w:rFonts w:asciiTheme="minorHAnsi" w:hAnsiTheme="minorHAnsi" w:cstheme="minorHAnsi"/>
          <w:i/>
          <w:iCs/>
          <w:color w:val="63666A" w:themeColor="accent3"/>
        </w:rPr>
        <w:lastRenderedPageBreak/>
        <w:t>[Automatic Table Of Contents is supported and may be inserted from the References Tab but not required]</w:t>
      </w:r>
    </w:p>
    <w:tbl>
      <w:tblPr>
        <w:tblStyle w:val="TableGrid"/>
        <w:tblW w:w="5000" w:type="pct"/>
        <w:tblLook w:val="06A0" w:firstRow="1" w:lastRow="0" w:firstColumn="1" w:lastColumn="0" w:noHBand="1" w:noVBand="1"/>
      </w:tblPr>
      <w:tblGrid>
        <w:gridCol w:w="2155"/>
        <w:gridCol w:w="7879"/>
      </w:tblGrid>
      <w:tr w:rsidR="00774827" w:rsidRPr="00C7080D" w14:paraId="5157D060" w14:textId="77777777" w:rsidTr="00FF0652">
        <w:trPr>
          <w:trHeight w:val="432"/>
        </w:trPr>
        <w:tc>
          <w:tcPr>
            <w:tcW w:w="5000" w:type="pct"/>
            <w:gridSpan w:val="2"/>
            <w:shd w:val="clear" w:color="auto" w:fill="55565A" w:themeFill="text2"/>
            <w:vAlign w:val="center"/>
          </w:tcPr>
          <w:p w14:paraId="218DA0A0" w14:textId="77777777" w:rsidR="00774827" w:rsidRPr="00C7080D" w:rsidRDefault="00774827" w:rsidP="00774827">
            <w:pPr>
              <w:pStyle w:val="Heading1"/>
              <w:spacing w:before="0" w:after="0" w:line="240" w:lineRule="auto"/>
              <w:outlineLvl w:val="0"/>
              <w:rPr>
                <w:rFonts w:asciiTheme="minorHAnsi" w:hAnsiTheme="minorHAnsi" w:cstheme="minorHAnsi"/>
                <w:color w:val="FFFFFF" w:themeColor="background1"/>
                <w:sz w:val="22"/>
                <w:szCs w:val="22"/>
                <w:u w:val="single"/>
              </w:rPr>
            </w:pPr>
            <w:bookmarkStart w:id="0" w:name="_Hlk66894877"/>
            <w:r w:rsidRPr="00C7080D">
              <w:rPr>
                <w:rFonts w:asciiTheme="minorHAnsi" w:hAnsiTheme="minorHAnsi" w:cstheme="minorHAnsi"/>
                <w:color w:val="FFFFFF" w:themeColor="background1"/>
              </w:rPr>
              <w:t>SYNOPSIS</w:t>
            </w:r>
          </w:p>
        </w:tc>
      </w:tr>
      <w:tr w:rsidR="00774827" w:rsidRPr="00C7080D" w14:paraId="4CB41543" w14:textId="77777777" w:rsidTr="00FF0652">
        <w:trPr>
          <w:trHeight w:val="720"/>
        </w:trPr>
        <w:tc>
          <w:tcPr>
            <w:tcW w:w="1074" w:type="pct"/>
            <w:vAlign w:val="center"/>
          </w:tcPr>
          <w:p w14:paraId="30E1C556" w14:textId="3F275011"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 xml:space="preserve">Tracking </w:t>
            </w:r>
            <w:r w:rsidR="00A82897" w:rsidRPr="00C7080D">
              <w:rPr>
                <w:rFonts w:asciiTheme="minorHAnsi" w:hAnsiTheme="minorHAnsi" w:cstheme="minorHAnsi"/>
                <w:b/>
                <w:bCs/>
              </w:rPr>
              <w:t>IDs</w:t>
            </w:r>
          </w:p>
        </w:tc>
        <w:tc>
          <w:tcPr>
            <w:tcW w:w="3926" w:type="pct"/>
            <w:vAlign w:val="center"/>
          </w:tcPr>
          <w:p w14:paraId="605C36ED" w14:textId="54896D8B" w:rsidR="00774827" w:rsidRPr="00C7080D" w:rsidRDefault="00A82897" w:rsidP="00FF0652">
            <w:pPr>
              <w:spacing w:after="0" w:line="240" w:lineRule="auto"/>
              <w:rPr>
                <w:rFonts w:asciiTheme="minorHAnsi" w:hAnsiTheme="minorHAnsi" w:cstheme="minorHAnsi"/>
                <w:color w:val="888B8D" w:themeColor="accent4"/>
              </w:rPr>
            </w:pPr>
            <w:r w:rsidRPr="00C7080D">
              <w:rPr>
                <w:rFonts w:asciiTheme="minorHAnsi" w:hAnsiTheme="minorHAnsi" w:cstheme="minorHAnsi"/>
                <w:color w:val="888B8D" w:themeColor="accent4"/>
              </w:rPr>
              <w:t>Please compile all assigned tracking numbers for this project (R&amp;D Tools, Tool Factory, OHRA, Data Governance Etc.)</w:t>
            </w:r>
          </w:p>
        </w:tc>
      </w:tr>
      <w:tr w:rsidR="00774827" w:rsidRPr="00C7080D" w14:paraId="5FFEE85B" w14:textId="77777777" w:rsidTr="00FF0652">
        <w:trPr>
          <w:trHeight w:val="720"/>
        </w:trPr>
        <w:tc>
          <w:tcPr>
            <w:tcW w:w="1074" w:type="pct"/>
            <w:vAlign w:val="center"/>
          </w:tcPr>
          <w:p w14:paraId="33A08C26"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 xml:space="preserve">Full Title </w:t>
            </w:r>
          </w:p>
          <w:p w14:paraId="312D5B5B"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(Scientific)</w:t>
            </w:r>
          </w:p>
        </w:tc>
        <w:tc>
          <w:tcPr>
            <w:tcW w:w="3926" w:type="pct"/>
            <w:vAlign w:val="center"/>
          </w:tcPr>
          <w:p w14:paraId="34168BD3" w14:textId="476021DF"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 xml:space="preserve">Please </w:t>
            </w:r>
            <w:r w:rsidR="00A82897" w:rsidRPr="00C7080D">
              <w:rPr>
                <w:rFonts w:asciiTheme="minorHAnsi" w:hAnsiTheme="minorHAnsi" w:cstheme="minorHAnsi"/>
              </w:rPr>
              <w:t>be careful to make each protocol title unique enough to distinguish from other similar projects</w:t>
            </w:r>
          </w:p>
        </w:tc>
      </w:tr>
      <w:tr w:rsidR="00774827" w:rsidRPr="00C7080D" w14:paraId="58E61E07" w14:textId="77777777" w:rsidTr="00FF0652">
        <w:trPr>
          <w:trHeight w:val="720"/>
        </w:trPr>
        <w:tc>
          <w:tcPr>
            <w:tcW w:w="1074" w:type="pct"/>
            <w:vAlign w:val="center"/>
          </w:tcPr>
          <w:p w14:paraId="5124C892"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 xml:space="preserve">Short Title </w:t>
            </w:r>
          </w:p>
          <w:p w14:paraId="0B2F56E5"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(Public Facing)</w:t>
            </w:r>
          </w:p>
        </w:tc>
        <w:tc>
          <w:tcPr>
            <w:tcW w:w="3926" w:type="pct"/>
            <w:vAlign w:val="center"/>
          </w:tcPr>
          <w:p w14:paraId="3225381A" w14:textId="441FE112" w:rsidR="00774827" w:rsidRPr="00C7080D" w:rsidRDefault="003347F5" w:rsidP="00FF0652">
            <w:pPr>
              <w:spacing w:after="0" w:line="240" w:lineRule="auto"/>
              <w:rPr>
                <w:rFonts w:asciiTheme="minorHAnsi" w:hAnsiTheme="minorHAnsi" w:cstheme="minorHAnsi"/>
              </w:rPr>
            </w:pPr>
            <w:r w:rsidRPr="00C7080D">
              <w:rPr>
                <w:rFonts w:asciiTheme="minorHAnsi" w:hAnsiTheme="minorHAnsi" w:cstheme="minorHAnsi"/>
              </w:rPr>
              <w:t>Please be sure to follow up with OHRA to update any titles that change or are added over time</w:t>
            </w:r>
          </w:p>
        </w:tc>
      </w:tr>
      <w:tr w:rsidR="00774827" w:rsidRPr="00C7080D" w14:paraId="740AA52A" w14:textId="77777777" w:rsidTr="00FF0652">
        <w:trPr>
          <w:trHeight w:val="720"/>
        </w:trPr>
        <w:tc>
          <w:tcPr>
            <w:tcW w:w="1074" w:type="pct"/>
            <w:vAlign w:val="center"/>
          </w:tcPr>
          <w:p w14:paraId="0F1AD18E"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Type of Project Description</w:t>
            </w:r>
          </w:p>
        </w:tc>
        <w:tc>
          <w:tcPr>
            <w:tcW w:w="3926" w:type="pct"/>
            <w:vAlign w:val="center"/>
          </w:tcPr>
          <w:p w14:paraId="12E5F45A" w14:textId="77777777"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Please replace this text and describe your project as one of the following:</w:t>
            </w:r>
          </w:p>
          <w:p w14:paraId="1ADBEA47" w14:textId="77777777"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 xml:space="preserve">- Observational Research - Interventional Research  - Operational/QI Project </w:t>
            </w:r>
          </w:p>
          <w:p w14:paraId="01B76782" w14:textId="77777777"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 Data Analysis Plan- Expanded Access for Drug or Device</w:t>
            </w:r>
          </w:p>
        </w:tc>
      </w:tr>
      <w:tr w:rsidR="00774827" w:rsidRPr="00C7080D" w14:paraId="6A8E489B" w14:textId="77777777" w:rsidTr="00FF0652">
        <w:trPr>
          <w:trHeight w:val="720"/>
        </w:trPr>
        <w:tc>
          <w:tcPr>
            <w:tcW w:w="1074" w:type="pct"/>
            <w:vAlign w:val="center"/>
          </w:tcPr>
          <w:p w14:paraId="45E4EA8A" w14:textId="38315E3A" w:rsidR="00774827" w:rsidRPr="00C7080D" w:rsidRDefault="00F77BF5" w:rsidP="00FF0652">
            <w:pPr>
              <w:spacing w:after="0" w:line="240" w:lineRule="auto"/>
              <w:rPr>
                <w:rFonts w:asciiTheme="minorHAnsi" w:hAnsiTheme="minorHAnsi" w:cstheme="minorHAnsi"/>
                <w:b/>
                <w:bCs/>
              </w:rPr>
            </w:pPr>
            <w:r w:rsidRPr="00C7080D">
              <w:rPr>
                <w:rFonts w:asciiTheme="minorHAnsi" w:hAnsiTheme="minorHAnsi" w:cstheme="minorHAnsi"/>
                <w:b/>
                <w:bCs/>
              </w:rPr>
              <w:t>Primary Objective</w:t>
            </w:r>
          </w:p>
        </w:tc>
        <w:tc>
          <w:tcPr>
            <w:tcW w:w="3926" w:type="pct"/>
            <w:vAlign w:val="center"/>
          </w:tcPr>
          <w:p w14:paraId="7A069BA7" w14:textId="5C9C2CE0" w:rsidR="00774827" w:rsidRPr="00C7080D" w:rsidRDefault="00D33935" w:rsidP="00FF0652">
            <w:pPr>
              <w:spacing w:after="0" w:line="240" w:lineRule="auto"/>
              <w:rPr>
                <w:rFonts w:asciiTheme="minorHAnsi" w:hAnsiTheme="minorHAnsi" w:cstheme="minorHAnsi"/>
              </w:rPr>
            </w:pPr>
            <w:r w:rsidRPr="00C7080D">
              <w:rPr>
                <w:rFonts w:asciiTheme="minorHAnsi" w:hAnsiTheme="minorHAnsi" w:cstheme="minorHAnsi"/>
              </w:rPr>
              <w:t>Please briefly describe the primary objective of this project</w:t>
            </w:r>
          </w:p>
        </w:tc>
      </w:tr>
      <w:tr w:rsidR="00774827" w:rsidRPr="00C7080D" w14:paraId="6DA180FF" w14:textId="77777777" w:rsidTr="00FF0652">
        <w:trPr>
          <w:trHeight w:val="720"/>
        </w:trPr>
        <w:tc>
          <w:tcPr>
            <w:tcW w:w="1074" w:type="pct"/>
            <w:vAlign w:val="center"/>
          </w:tcPr>
          <w:p w14:paraId="6F8454B9"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Anticipated Duration</w:t>
            </w:r>
          </w:p>
        </w:tc>
        <w:tc>
          <w:tcPr>
            <w:tcW w:w="3926" w:type="pct"/>
            <w:vAlign w:val="center"/>
          </w:tcPr>
          <w:p w14:paraId="42B3250F" w14:textId="74354E9B" w:rsidR="00774827" w:rsidRPr="00C7080D" w:rsidRDefault="00D33935" w:rsidP="00FF0652">
            <w:pPr>
              <w:spacing w:after="0" w:line="240" w:lineRule="auto"/>
              <w:rPr>
                <w:rFonts w:asciiTheme="minorHAnsi" w:hAnsiTheme="minorHAnsi" w:cstheme="minorHAnsi"/>
              </w:rPr>
            </w:pPr>
            <w:r w:rsidRPr="00C7080D">
              <w:rPr>
                <w:rFonts w:asciiTheme="minorHAnsi" w:hAnsiTheme="minorHAnsi" w:cstheme="minorHAnsi"/>
              </w:rPr>
              <w:t xml:space="preserve">If possible, identify the planned launch </w:t>
            </w:r>
            <w:r w:rsidR="0096102B" w:rsidRPr="00C7080D">
              <w:rPr>
                <w:rFonts w:asciiTheme="minorHAnsi" w:hAnsiTheme="minorHAnsi" w:cstheme="minorHAnsi"/>
              </w:rPr>
              <w:t>timing</w:t>
            </w:r>
            <w:r w:rsidRPr="00C7080D">
              <w:rPr>
                <w:rFonts w:asciiTheme="minorHAnsi" w:hAnsiTheme="minorHAnsi" w:cstheme="minorHAnsi"/>
              </w:rPr>
              <w:t xml:space="preserve"> and the desired </w:t>
            </w:r>
            <w:r w:rsidR="0096102B" w:rsidRPr="00C7080D">
              <w:rPr>
                <w:rFonts w:asciiTheme="minorHAnsi" w:hAnsiTheme="minorHAnsi" w:cstheme="minorHAnsi"/>
              </w:rPr>
              <w:t>timing</w:t>
            </w:r>
            <w:r w:rsidRPr="00C7080D">
              <w:rPr>
                <w:rFonts w:asciiTheme="minorHAnsi" w:hAnsiTheme="minorHAnsi" w:cstheme="minorHAnsi"/>
              </w:rPr>
              <w:t xml:space="preserve"> to release results</w:t>
            </w:r>
          </w:p>
        </w:tc>
      </w:tr>
      <w:tr w:rsidR="00774827" w:rsidRPr="00C7080D" w14:paraId="086BA5A6" w14:textId="77777777" w:rsidTr="00FF0652">
        <w:trPr>
          <w:trHeight w:val="720"/>
        </w:trPr>
        <w:tc>
          <w:tcPr>
            <w:tcW w:w="1074" w:type="pct"/>
            <w:vAlign w:val="center"/>
          </w:tcPr>
          <w:p w14:paraId="67DE9A97" w14:textId="00C70BB1" w:rsidR="00774827" w:rsidRPr="00C7080D" w:rsidRDefault="00CE63E0" w:rsidP="00FF0652">
            <w:pPr>
              <w:spacing w:after="0" w:line="240" w:lineRule="auto"/>
              <w:rPr>
                <w:rFonts w:asciiTheme="minorHAnsi" w:hAnsiTheme="minorHAnsi" w:cstheme="minorHAnsi"/>
                <w:b/>
                <w:bCs/>
              </w:rPr>
            </w:pPr>
            <w:r w:rsidRPr="00C7080D">
              <w:rPr>
                <w:rFonts w:asciiTheme="minorHAnsi" w:hAnsiTheme="minorHAnsi" w:cstheme="minorHAnsi"/>
                <w:b/>
                <w:bCs/>
              </w:rPr>
              <w:t xml:space="preserve">Primary Target </w:t>
            </w:r>
            <w:r w:rsidR="00774827" w:rsidRPr="00C7080D">
              <w:rPr>
                <w:rFonts w:asciiTheme="minorHAnsi" w:hAnsiTheme="minorHAnsi" w:cstheme="minorHAnsi"/>
                <w:b/>
                <w:bCs/>
              </w:rPr>
              <w:t>Population</w:t>
            </w:r>
          </w:p>
        </w:tc>
        <w:tc>
          <w:tcPr>
            <w:tcW w:w="3926" w:type="pct"/>
            <w:vAlign w:val="center"/>
          </w:tcPr>
          <w:p w14:paraId="61DD78AE" w14:textId="77777777"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(General public? Members of an existing program? Patients at a specific clinic? UHC members? M&amp;R? UHG Employees?)</w:t>
            </w:r>
          </w:p>
        </w:tc>
      </w:tr>
      <w:bookmarkEnd w:id="0"/>
    </w:tbl>
    <w:p w14:paraId="24BE7D24" w14:textId="77777777" w:rsidR="00774827" w:rsidRPr="00C7080D" w:rsidRDefault="00774827" w:rsidP="00774827">
      <w:pPr>
        <w:spacing w:after="0" w:line="240" w:lineRule="auto"/>
        <w:rPr>
          <w:rFonts w:asciiTheme="minorHAnsi" w:hAnsiTheme="minorHAnsi" w:cstheme="minorHAnsi"/>
          <w:b/>
          <w:bCs/>
          <w:u w:val="single"/>
        </w:rPr>
      </w:pPr>
    </w:p>
    <w:tbl>
      <w:tblPr>
        <w:tblStyle w:val="TableGrid"/>
        <w:tblW w:w="5000" w:type="pct"/>
        <w:tblLook w:val="06A0" w:firstRow="1" w:lastRow="0" w:firstColumn="1" w:lastColumn="0" w:noHBand="1" w:noVBand="1"/>
      </w:tblPr>
      <w:tblGrid>
        <w:gridCol w:w="2155"/>
        <w:gridCol w:w="7879"/>
      </w:tblGrid>
      <w:tr w:rsidR="00774827" w:rsidRPr="00C7080D" w14:paraId="609C450E" w14:textId="77777777" w:rsidTr="00FF0652">
        <w:trPr>
          <w:trHeight w:val="432"/>
        </w:trPr>
        <w:tc>
          <w:tcPr>
            <w:tcW w:w="5000" w:type="pct"/>
            <w:gridSpan w:val="2"/>
            <w:shd w:val="clear" w:color="auto" w:fill="55565A" w:themeFill="text2"/>
            <w:vAlign w:val="center"/>
          </w:tcPr>
          <w:p w14:paraId="3AD38B85" w14:textId="77777777" w:rsidR="00774827" w:rsidRPr="00C7080D" w:rsidRDefault="00774827" w:rsidP="00774827">
            <w:pPr>
              <w:pStyle w:val="Heading1"/>
              <w:spacing w:before="0" w:after="0" w:line="240" w:lineRule="auto"/>
              <w:outlineLvl w:val="0"/>
              <w:rPr>
                <w:rFonts w:asciiTheme="minorHAnsi" w:hAnsiTheme="minorHAnsi" w:cstheme="minorHAnsi"/>
              </w:rPr>
            </w:pPr>
            <w:r w:rsidRPr="00C7080D">
              <w:rPr>
                <w:rFonts w:asciiTheme="minorHAnsi" w:hAnsiTheme="minorHAnsi" w:cstheme="minorHAnsi"/>
                <w:color w:val="FFFFFF" w:themeColor="background1"/>
              </w:rPr>
              <w:t>PERSONNEL – Full name, Credentials, Affiliation, Email address</w:t>
            </w:r>
          </w:p>
        </w:tc>
      </w:tr>
      <w:tr w:rsidR="00774827" w:rsidRPr="00C7080D" w14:paraId="7A7119B3" w14:textId="77777777" w:rsidTr="00FF0652">
        <w:trPr>
          <w:trHeight w:val="432"/>
        </w:trPr>
        <w:tc>
          <w:tcPr>
            <w:tcW w:w="1074" w:type="pct"/>
            <w:vAlign w:val="center"/>
          </w:tcPr>
          <w:p w14:paraId="66121ED2"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 xml:space="preserve">Principal Investigator </w:t>
            </w:r>
          </w:p>
        </w:tc>
        <w:tc>
          <w:tcPr>
            <w:tcW w:w="3926" w:type="pct"/>
            <w:vAlign w:val="center"/>
          </w:tcPr>
          <w:p w14:paraId="60355E57" w14:textId="77777777"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There should be ONE principal investigator who signs the PI assurance</w:t>
            </w:r>
          </w:p>
        </w:tc>
      </w:tr>
      <w:tr w:rsidR="00774827" w:rsidRPr="00C7080D" w14:paraId="766C56B2" w14:textId="77777777" w:rsidTr="00FF0652">
        <w:trPr>
          <w:trHeight w:val="432"/>
        </w:trPr>
        <w:tc>
          <w:tcPr>
            <w:tcW w:w="1074" w:type="pct"/>
            <w:vAlign w:val="center"/>
          </w:tcPr>
          <w:p w14:paraId="5FF3F005" w14:textId="490A8D7B"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Owner</w:t>
            </w:r>
            <w:r w:rsidR="00D33935" w:rsidRPr="00C7080D">
              <w:rPr>
                <w:rFonts w:asciiTheme="minorHAnsi" w:hAnsiTheme="minorHAnsi" w:cstheme="minorHAnsi"/>
                <w:b/>
                <w:bCs/>
              </w:rPr>
              <w:t xml:space="preserve"> </w:t>
            </w:r>
            <w:r w:rsidRPr="00C7080D">
              <w:rPr>
                <w:rFonts w:asciiTheme="minorHAnsi" w:hAnsiTheme="minorHAnsi" w:cstheme="minorHAnsi"/>
                <w:b/>
                <w:bCs/>
              </w:rPr>
              <w:t>/</w:t>
            </w:r>
            <w:r w:rsidR="00D33935" w:rsidRPr="00C7080D">
              <w:rPr>
                <w:rFonts w:asciiTheme="minorHAnsi" w:hAnsiTheme="minorHAnsi" w:cstheme="minorHAnsi"/>
                <w:b/>
                <w:bCs/>
              </w:rPr>
              <w:t xml:space="preserve"> Coordinator</w:t>
            </w:r>
          </w:p>
        </w:tc>
        <w:tc>
          <w:tcPr>
            <w:tcW w:w="3926" w:type="pct"/>
            <w:vAlign w:val="center"/>
          </w:tcPr>
          <w:p w14:paraId="2C4BE3BB" w14:textId="77777777"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Typically, the PI delegates certain administrative tasks to a support lead. Please name that person and provide their contact information.</w:t>
            </w:r>
          </w:p>
        </w:tc>
      </w:tr>
      <w:tr w:rsidR="00774827" w:rsidRPr="00C7080D" w14:paraId="13FE2D23" w14:textId="77777777" w:rsidTr="00FF0652">
        <w:trPr>
          <w:trHeight w:val="432"/>
        </w:trPr>
        <w:tc>
          <w:tcPr>
            <w:tcW w:w="1074" w:type="pct"/>
            <w:vAlign w:val="center"/>
          </w:tcPr>
          <w:p w14:paraId="3546DBBB"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Clinical Lead</w:t>
            </w:r>
          </w:p>
        </w:tc>
        <w:tc>
          <w:tcPr>
            <w:tcW w:w="3926" w:type="pct"/>
            <w:vAlign w:val="center"/>
          </w:tcPr>
          <w:p w14:paraId="7A687284" w14:textId="35506A68"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 xml:space="preserve">This person should have clinical expertise in the area being studied. </w:t>
            </w:r>
          </w:p>
        </w:tc>
      </w:tr>
      <w:tr w:rsidR="00774827" w:rsidRPr="00C7080D" w14:paraId="2B5278CC" w14:textId="77777777" w:rsidTr="00FF0652">
        <w:trPr>
          <w:trHeight w:val="432"/>
        </w:trPr>
        <w:tc>
          <w:tcPr>
            <w:tcW w:w="1074" w:type="pct"/>
            <w:vAlign w:val="center"/>
          </w:tcPr>
          <w:p w14:paraId="191662DF"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Data Scientist</w:t>
            </w:r>
          </w:p>
        </w:tc>
        <w:tc>
          <w:tcPr>
            <w:tcW w:w="3926" w:type="pct"/>
            <w:vAlign w:val="center"/>
          </w:tcPr>
          <w:p w14:paraId="0ADBBF9C" w14:textId="681C6D9D"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The data scientist</w:t>
            </w:r>
            <w:r w:rsidR="00D33935" w:rsidRPr="00C7080D">
              <w:rPr>
                <w:rFonts w:asciiTheme="minorHAnsi" w:hAnsiTheme="minorHAnsi" w:cstheme="minorHAnsi"/>
              </w:rPr>
              <w:t>/statistician</w:t>
            </w:r>
            <w:r w:rsidRPr="00C7080D">
              <w:rPr>
                <w:rFonts w:asciiTheme="minorHAnsi" w:hAnsiTheme="minorHAnsi" w:cstheme="minorHAnsi"/>
              </w:rPr>
              <w:t xml:space="preserve"> will be considered an internal sub-investigator.</w:t>
            </w:r>
          </w:p>
        </w:tc>
      </w:tr>
      <w:tr w:rsidR="00774827" w:rsidRPr="00C7080D" w14:paraId="60C023CD" w14:textId="77777777" w:rsidTr="00FF0652">
        <w:trPr>
          <w:trHeight w:val="432"/>
        </w:trPr>
        <w:tc>
          <w:tcPr>
            <w:tcW w:w="1074" w:type="pct"/>
            <w:vAlign w:val="center"/>
          </w:tcPr>
          <w:p w14:paraId="15F0FBA2"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Operations Architect</w:t>
            </w:r>
          </w:p>
        </w:tc>
        <w:tc>
          <w:tcPr>
            <w:tcW w:w="3926" w:type="pct"/>
            <w:vAlign w:val="center"/>
          </w:tcPr>
          <w:p w14:paraId="58F2414E" w14:textId="2A174AB0" w:rsidR="00774827" w:rsidRPr="00C7080D" w:rsidRDefault="0096102B" w:rsidP="00FF0652">
            <w:pPr>
              <w:spacing w:after="0" w:line="240" w:lineRule="auto"/>
              <w:rPr>
                <w:rFonts w:asciiTheme="minorHAnsi" w:hAnsiTheme="minorHAnsi" w:cstheme="minorHAnsi"/>
              </w:rPr>
            </w:pPr>
            <w:r w:rsidRPr="00C7080D">
              <w:rPr>
                <w:rFonts w:asciiTheme="minorHAnsi" w:hAnsiTheme="minorHAnsi" w:cstheme="minorHAnsi"/>
              </w:rPr>
              <w:t xml:space="preserve">This role may be specific to Optum Labs. If other roles are present for your </w:t>
            </w:r>
            <w:proofErr w:type="gramStart"/>
            <w:r w:rsidRPr="00C7080D">
              <w:rPr>
                <w:rFonts w:asciiTheme="minorHAnsi" w:hAnsiTheme="minorHAnsi" w:cstheme="minorHAnsi"/>
              </w:rPr>
              <w:t>study</w:t>
            </w:r>
            <w:proofErr w:type="gramEnd"/>
            <w:r w:rsidRPr="00C7080D">
              <w:rPr>
                <w:rFonts w:asciiTheme="minorHAnsi" w:hAnsiTheme="minorHAnsi" w:cstheme="minorHAnsi"/>
              </w:rPr>
              <w:t xml:space="preserve"> please create space to identify them</w:t>
            </w:r>
          </w:p>
        </w:tc>
      </w:tr>
      <w:tr w:rsidR="00774827" w:rsidRPr="00C7080D" w14:paraId="76D189D4" w14:textId="77777777" w:rsidTr="00FF0652">
        <w:trPr>
          <w:trHeight w:val="432"/>
        </w:trPr>
        <w:tc>
          <w:tcPr>
            <w:tcW w:w="1074" w:type="pct"/>
            <w:vAlign w:val="center"/>
          </w:tcPr>
          <w:p w14:paraId="462A60D7"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 xml:space="preserve">Internal </w:t>
            </w:r>
          </w:p>
          <w:p w14:paraId="62D1EB20"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Sub-Investigators</w:t>
            </w:r>
          </w:p>
        </w:tc>
        <w:tc>
          <w:tcPr>
            <w:tcW w:w="3926" w:type="pct"/>
            <w:vAlign w:val="center"/>
          </w:tcPr>
          <w:p w14:paraId="2A360E5B" w14:textId="65424025" w:rsidR="00774827" w:rsidRPr="00C7080D" w:rsidRDefault="00D33935" w:rsidP="00FF0652">
            <w:pPr>
              <w:spacing w:after="0" w:line="240" w:lineRule="auto"/>
              <w:rPr>
                <w:rFonts w:asciiTheme="minorHAnsi" w:hAnsiTheme="minorHAnsi" w:cstheme="minorHAnsi"/>
              </w:rPr>
            </w:pPr>
            <w:r w:rsidRPr="00C7080D">
              <w:rPr>
                <w:rFonts w:asciiTheme="minorHAnsi" w:hAnsiTheme="minorHAnsi" w:cstheme="minorHAnsi"/>
              </w:rPr>
              <w:t xml:space="preserve">Do not re-name people </w:t>
            </w:r>
            <w:proofErr w:type="gramStart"/>
            <w:r w:rsidRPr="00C7080D">
              <w:rPr>
                <w:rFonts w:asciiTheme="minorHAnsi" w:hAnsiTheme="minorHAnsi" w:cstheme="minorHAnsi"/>
              </w:rPr>
              <w:t>named</w:t>
            </w:r>
            <w:proofErr w:type="gramEnd"/>
            <w:r w:rsidRPr="00C7080D">
              <w:rPr>
                <w:rFonts w:asciiTheme="minorHAnsi" w:hAnsiTheme="minorHAnsi" w:cstheme="minorHAnsi"/>
              </w:rPr>
              <w:t xml:space="preserve"> above</w:t>
            </w:r>
          </w:p>
        </w:tc>
      </w:tr>
      <w:tr w:rsidR="00774827" w:rsidRPr="00C7080D" w14:paraId="1F8864B7" w14:textId="77777777" w:rsidTr="00FF0652">
        <w:trPr>
          <w:trHeight w:val="432"/>
        </w:trPr>
        <w:tc>
          <w:tcPr>
            <w:tcW w:w="1074" w:type="pct"/>
            <w:vAlign w:val="center"/>
          </w:tcPr>
          <w:p w14:paraId="5FA182E0"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 xml:space="preserve">External </w:t>
            </w:r>
          </w:p>
          <w:p w14:paraId="5226A4C3"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Sub-Investigators</w:t>
            </w:r>
          </w:p>
        </w:tc>
        <w:tc>
          <w:tcPr>
            <w:tcW w:w="3926" w:type="pct"/>
            <w:vAlign w:val="center"/>
          </w:tcPr>
          <w:p w14:paraId="2F8BC16E" w14:textId="7711A905" w:rsidR="00774827" w:rsidRPr="00C7080D" w:rsidRDefault="00D33935" w:rsidP="00FF0652">
            <w:pPr>
              <w:spacing w:after="0" w:line="240" w:lineRule="auto"/>
              <w:rPr>
                <w:rFonts w:asciiTheme="minorHAnsi" w:hAnsiTheme="minorHAnsi" w:cstheme="minorHAnsi"/>
              </w:rPr>
            </w:pPr>
            <w:r w:rsidRPr="00C7080D">
              <w:rPr>
                <w:rFonts w:asciiTheme="minorHAnsi" w:hAnsiTheme="minorHAnsi" w:cstheme="minorHAnsi"/>
              </w:rPr>
              <w:t xml:space="preserve">Do not re-name people </w:t>
            </w:r>
            <w:proofErr w:type="gramStart"/>
            <w:r w:rsidRPr="00C7080D">
              <w:rPr>
                <w:rFonts w:asciiTheme="minorHAnsi" w:hAnsiTheme="minorHAnsi" w:cstheme="minorHAnsi"/>
              </w:rPr>
              <w:t>named</w:t>
            </w:r>
            <w:proofErr w:type="gramEnd"/>
            <w:r w:rsidRPr="00C7080D">
              <w:rPr>
                <w:rFonts w:asciiTheme="minorHAnsi" w:hAnsiTheme="minorHAnsi" w:cstheme="minorHAnsi"/>
              </w:rPr>
              <w:t xml:space="preserve"> above</w:t>
            </w:r>
          </w:p>
        </w:tc>
      </w:tr>
    </w:tbl>
    <w:p w14:paraId="4E8C8C75" w14:textId="77777777" w:rsidR="00774827" w:rsidRPr="00C7080D" w:rsidRDefault="00774827" w:rsidP="00774827">
      <w:pPr>
        <w:spacing w:after="0" w:line="240" w:lineRule="auto"/>
        <w:rPr>
          <w:rFonts w:asciiTheme="minorHAnsi" w:hAnsiTheme="minorHAnsi" w:cstheme="minorHAnsi"/>
          <w:b/>
          <w:bCs/>
          <w:color w:val="AF7E00" w:themeColor="accent2" w:themeShade="BF"/>
          <w:u w:val="single"/>
        </w:rPr>
      </w:pPr>
    </w:p>
    <w:tbl>
      <w:tblPr>
        <w:tblStyle w:val="TableGrid"/>
        <w:tblW w:w="5000" w:type="pct"/>
        <w:tblLook w:val="04A0" w:firstRow="1" w:lastRow="0" w:firstColumn="1" w:lastColumn="0" w:noHBand="0" w:noVBand="1"/>
      </w:tblPr>
      <w:tblGrid>
        <w:gridCol w:w="2155"/>
        <w:gridCol w:w="7879"/>
      </w:tblGrid>
      <w:tr w:rsidR="00774827" w:rsidRPr="00C7080D" w14:paraId="5C73BB7C" w14:textId="77777777" w:rsidTr="00FF0652">
        <w:trPr>
          <w:trHeight w:val="432"/>
        </w:trPr>
        <w:tc>
          <w:tcPr>
            <w:tcW w:w="5000" w:type="pct"/>
            <w:gridSpan w:val="2"/>
            <w:shd w:val="clear" w:color="auto" w:fill="55565A" w:themeFill="text2"/>
            <w:vAlign w:val="center"/>
          </w:tcPr>
          <w:p w14:paraId="00F54564" w14:textId="77777777" w:rsidR="00774827" w:rsidRPr="00C7080D" w:rsidRDefault="00774827" w:rsidP="00774827">
            <w:pPr>
              <w:pStyle w:val="Heading1"/>
              <w:spacing w:before="0" w:after="0" w:line="240" w:lineRule="auto"/>
              <w:outlineLvl w:val="0"/>
              <w:rPr>
                <w:rFonts w:asciiTheme="minorHAnsi" w:hAnsiTheme="minorHAnsi" w:cstheme="minorHAnsi"/>
              </w:rPr>
            </w:pPr>
            <w:bookmarkStart w:id="1" w:name="_Hlk66899519"/>
            <w:r w:rsidRPr="00C7080D">
              <w:rPr>
                <w:rFonts w:asciiTheme="minorHAnsi" w:hAnsiTheme="minorHAnsi" w:cstheme="minorHAnsi"/>
                <w:color w:val="FFFFFF" w:themeColor="background1"/>
              </w:rPr>
              <w:t>COLLABORATING ENTITIES</w:t>
            </w:r>
          </w:p>
        </w:tc>
      </w:tr>
      <w:tr w:rsidR="00774827" w:rsidRPr="00C7080D" w14:paraId="3C687D71" w14:textId="77777777" w:rsidTr="00FF0652">
        <w:trPr>
          <w:trHeight w:val="432"/>
        </w:trPr>
        <w:tc>
          <w:tcPr>
            <w:tcW w:w="1074" w:type="pct"/>
            <w:vAlign w:val="center"/>
          </w:tcPr>
          <w:p w14:paraId="5EEC59B1"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Study Sponsor</w:t>
            </w:r>
          </w:p>
        </w:tc>
        <w:tc>
          <w:tcPr>
            <w:tcW w:w="3926" w:type="pct"/>
            <w:vAlign w:val="center"/>
          </w:tcPr>
          <w:p w14:paraId="2C39B1D8" w14:textId="1D05D81C" w:rsidR="00774827" w:rsidRPr="00C7080D" w:rsidRDefault="00774827" w:rsidP="00FF0652">
            <w:pPr>
              <w:spacing w:after="0" w:line="240" w:lineRule="auto"/>
              <w:rPr>
                <w:rFonts w:asciiTheme="minorHAnsi" w:hAnsiTheme="minorHAnsi" w:cstheme="minorHAnsi"/>
                <w:color w:val="888B8D" w:themeColor="accent4"/>
                <w:u w:val="single"/>
              </w:rPr>
            </w:pPr>
            <w:r w:rsidRPr="00C7080D">
              <w:rPr>
                <w:rFonts w:asciiTheme="minorHAnsi" w:hAnsiTheme="minorHAnsi" w:cstheme="minorHAnsi"/>
              </w:rPr>
              <w:t xml:space="preserve">Please identify the Internal </w:t>
            </w:r>
            <w:r w:rsidR="00D33935" w:rsidRPr="00C7080D">
              <w:rPr>
                <w:rFonts w:asciiTheme="minorHAnsi" w:hAnsiTheme="minorHAnsi" w:cstheme="minorHAnsi"/>
              </w:rPr>
              <w:t xml:space="preserve">UHG </w:t>
            </w:r>
            <w:r w:rsidRPr="00C7080D">
              <w:rPr>
                <w:rFonts w:asciiTheme="minorHAnsi" w:hAnsiTheme="minorHAnsi" w:cstheme="minorHAnsi"/>
              </w:rPr>
              <w:t>Supporting Business, Division, or Segment for this project</w:t>
            </w:r>
          </w:p>
        </w:tc>
      </w:tr>
      <w:tr w:rsidR="00774827" w:rsidRPr="00C7080D" w14:paraId="662DA8DA" w14:textId="77777777" w:rsidTr="00FF0652">
        <w:trPr>
          <w:trHeight w:val="432"/>
        </w:trPr>
        <w:tc>
          <w:tcPr>
            <w:tcW w:w="1074" w:type="pct"/>
            <w:vAlign w:val="center"/>
          </w:tcPr>
          <w:p w14:paraId="0FA126F4" w14:textId="77777777" w:rsidR="00774827" w:rsidRPr="00C7080D" w:rsidRDefault="00774827" w:rsidP="00FF0652">
            <w:pPr>
              <w:spacing w:after="0" w:line="240" w:lineRule="auto"/>
              <w:rPr>
                <w:rFonts w:asciiTheme="minorHAnsi" w:hAnsiTheme="minorHAnsi" w:cstheme="minorHAnsi"/>
                <w:b/>
                <w:bCs/>
                <w:u w:val="single"/>
              </w:rPr>
            </w:pPr>
            <w:r w:rsidRPr="00C7080D">
              <w:rPr>
                <w:rFonts w:asciiTheme="minorHAnsi" w:hAnsiTheme="minorHAnsi" w:cstheme="minorHAnsi"/>
                <w:b/>
                <w:bCs/>
              </w:rPr>
              <w:t>Funding Sponsor</w:t>
            </w:r>
          </w:p>
        </w:tc>
        <w:tc>
          <w:tcPr>
            <w:tcW w:w="3926" w:type="pct"/>
            <w:vAlign w:val="center"/>
          </w:tcPr>
          <w:p w14:paraId="34601C62" w14:textId="77777777"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Name your source of funding. If your project is funded internally by Optum Labs, please engage Dan Cummings or Mike Pontius to develop a budget plan</w:t>
            </w:r>
          </w:p>
        </w:tc>
      </w:tr>
      <w:tr w:rsidR="00774827" w:rsidRPr="00C7080D" w14:paraId="38E06CBF" w14:textId="77777777" w:rsidTr="00FF0652">
        <w:trPr>
          <w:trHeight w:val="432"/>
        </w:trPr>
        <w:tc>
          <w:tcPr>
            <w:tcW w:w="1074" w:type="pct"/>
            <w:vAlign w:val="center"/>
          </w:tcPr>
          <w:p w14:paraId="00B39774"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Regulatory Sponsor</w:t>
            </w:r>
          </w:p>
        </w:tc>
        <w:tc>
          <w:tcPr>
            <w:tcW w:w="3926" w:type="pct"/>
            <w:vAlign w:val="center"/>
          </w:tcPr>
          <w:p w14:paraId="04C5F1F8" w14:textId="0E912C5C"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(IND or IDE holder for FDA regulated drugs and devices under investigation)</w:t>
            </w:r>
          </w:p>
        </w:tc>
      </w:tr>
      <w:tr w:rsidR="00774827" w:rsidRPr="00C7080D" w14:paraId="6C2173E3" w14:textId="77777777" w:rsidTr="00FF0652">
        <w:trPr>
          <w:trHeight w:val="432"/>
        </w:trPr>
        <w:tc>
          <w:tcPr>
            <w:tcW w:w="1074" w:type="pct"/>
            <w:vAlign w:val="center"/>
          </w:tcPr>
          <w:p w14:paraId="14B89C76"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Partners</w:t>
            </w:r>
          </w:p>
        </w:tc>
        <w:tc>
          <w:tcPr>
            <w:tcW w:w="3926" w:type="pct"/>
            <w:vAlign w:val="center"/>
          </w:tcPr>
          <w:p w14:paraId="09571085" w14:textId="77777777"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Identify external partnering entities in the research such as businesses, health systems or universities</w:t>
            </w:r>
          </w:p>
        </w:tc>
      </w:tr>
      <w:tr w:rsidR="00774827" w:rsidRPr="00C7080D" w14:paraId="3E6A91FC" w14:textId="77777777" w:rsidTr="00FF0652">
        <w:trPr>
          <w:trHeight w:val="432"/>
        </w:trPr>
        <w:tc>
          <w:tcPr>
            <w:tcW w:w="1074" w:type="pct"/>
            <w:vAlign w:val="center"/>
          </w:tcPr>
          <w:p w14:paraId="5A67C6CC"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Vendors</w:t>
            </w:r>
          </w:p>
        </w:tc>
        <w:tc>
          <w:tcPr>
            <w:tcW w:w="3926" w:type="pct"/>
            <w:vAlign w:val="center"/>
          </w:tcPr>
          <w:p w14:paraId="5A425959" w14:textId="77777777"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If your research requires any vendors, please engage Eric Lawrence during protocol development</w:t>
            </w:r>
          </w:p>
        </w:tc>
      </w:tr>
      <w:tr w:rsidR="00774827" w:rsidRPr="00C7080D" w14:paraId="4D89C822" w14:textId="77777777" w:rsidTr="00FF0652">
        <w:trPr>
          <w:trHeight w:val="432"/>
        </w:trPr>
        <w:tc>
          <w:tcPr>
            <w:tcW w:w="1074" w:type="pct"/>
            <w:vAlign w:val="center"/>
          </w:tcPr>
          <w:p w14:paraId="196F448B" w14:textId="77777777" w:rsidR="00774827" w:rsidRPr="00C7080D" w:rsidRDefault="00774827" w:rsidP="00FF0652">
            <w:pPr>
              <w:spacing w:after="0" w:line="240" w:lineRule="auto"/>
              <w:rPr>
                <w:rFonts w:asciiTheme="minorHAnsi" w:hAnsiTheme="minorHAnsi" w:cstheme="minorHAnsi"/>
                <w:b/>
                <w:bCs/>
              </w:rPr>
            </w:pPr>
            <w:r w:rsidRPr="00C7080D">
              <w:rPr>
                <w:rFonts w:asciiTheme="minorHAnsi" w:hAnsiTheme="minorHAnsi" w:cstheme="minorHAnsi"/>
                <w:b/>
                <w:bCs/>
              </w:rPr>
              <w:t xml:space="preserve">Research Sites </w:t>
            </w:r>
          </w:p>
        </w:tc>
        <w:tc>
          <w:tcPr>
            <w:tcW w:w="3926" w:type="pct"/>
            <w:vAlign w:val="center"/>
          </w:tcPr>
          <w:p w14:paraId="5CA553B9" w14:textId="671A2225" w:rsidR="00774827" w:rsidRPr="00C7080D" w:rsidRDefault="00774827" w:rsidP="00FF0652">
            <w:pPr>
              <w:spacing w:after="0" w:line="240" w:lineRule="auto"/>
              <w:rPr>
                <w:rFonts w:asciiTheme="minorHAnsi" w:hAnsiTheme="minorHAnsi" w:cstheme="minorHAnsi"/>
              </w:rPr>
            </w:pPr>
            <w:r w:rsidRPr="00C7080D">
              <w:rPr>
                <w:rFonts w:asciiTheme="minorHAnsi" w:hAnsiTheme="minorHAnsi" w:cstheme="minorHAnsi"/>
              </w:rPr>
              <w:t xml:space="preserve">Please identify all locations (clinics, labs, etc.) where participants will be enrolled or expected to appear to engage in research activity. Please identify by Name &amp; Address </w:t>
            </w:r>
            <w:r w:rsidRPr="00C7080D">
              <w:rPr>
                <w:rFonts w:asciiTheme="minorHAnsi" w:hAnsiTheme="minorHAnsi" w:cstheme="minorHAnsi"/>
              </w:rPr>
              <w:lastRenderedPageBreak/>
              <w:t xml:space="preserve">or </w:t>
            </w:r>
            <w:r w:rsidR="00D33935" w:rsidRPr="00C7080D">
              <w:rPr>
                <w:rFonts w:asciiTheme="minorHAnsi" w:hAnsiTheme="minorHAnsi" w:cstheme="minorHAnsi"/>
              </w:rPr>
              <w:t>indicate</w:t>
            </w:r>
            <w:r w:rsidRPr="00C7080D">
              <w:rPr>
                <w:rFonts w:asciiTheme="minorHAnsi" w:hAnsiTheme="minorHAnsi" w:cstheme="minorHAnsi"/>
              </w:rPr>
              <w:t xml:space="preserve"> virtual participation. This information will inform the Regulatory and Compliance reviewers of any state laws that need to be considered.</w:t>
            </w:r>
          </w:p>
        </w:tc>
      </w:tr>
    </w:tbl>
    <w:p w14:paraId="6BFC3FBD" w14:textId="2F2C0114" w:rsidR="00774827" w:rsidRPr="00C7080D" w:rsidRDefault="00774827" w:rsidP="00774827">
      <w:pPr>
        <w:rPr>
          <w:rFonts w:asciiTheme="minorHAnsi" w:hAnsiTheme="minorHAnsi" w:cstheme="minorHAnsi"/>
        </w:rPr>
      </w:pPr>
      <w:bookmarkStart w:id="2" w:name="Purpose"/>
      <w:bookmarkEnd w:id="1"/>
    </w:p>
    <w:p w14:paraId="6259F1B4" w14:textId="4C964A2C" w:rsidR="00261B05" w:rsidRPr="00C7080D" w:rsidRDefault="00261B05" w:rsidP="00B17903">
      <w:pPr>
        <w:pStyle w:val="Heading1"/>
        <w:numPr>
          <w:ilvl w:val="0"/>
          <w:numId w:val="29"/>
        </w:numPr>
        <w:rPr>
          <w:rFonts w:asciiTheme="minorHAnsi" w:hAnsiTheme="minorHAnsi" w:cstheme="minorHAnsi"/>
        </w:rPr>
      </w:pPr>
      <w:bookmarkStart w:id="3" w:name="_Toc528858037"/>
      <w:bookmarkStart w:id="4" w:name="_Toc528876899"/>
      <w:bookmarkEnd w:id="2"/>
      <w:bookmarkEnd w:id="3"/>
      <w:bookmarkEnd w:id="4"/>
      <w:r w:rsidRPr="00C7080D">
        <w:rPr>
          <w:rFonts w:asciiTheme="minorHAnsi" w:hAnsiTheme="minorHAnsi" w:cstheme="minorHAnsi"/>
        </w:rPr>
        <w:t>Background &amp; Significance</w:t>
      </w:r>
    </w:p>
    <w:p w14:paraId="3CA8619C" w14:textId="11C4A466" w:rsidR="00870786" w:rsidRPr="00C7080D" w:rsidRDefault="00870786" w:rsidP="00870786">
      <w:pPr>
        <w:rPr>
          <w:rFonts w:asciiTheme="minorHAnsi" w:hAnsiTheme="minorHAnsi" w:cstheme="minorHAnsi"/>
        </w:rPr>
      </w:pPr>
      <w:r w:rsidRPr="00923706">
        <w:rPr>
          <w:rFonts w:asciiTheme="minorHAnsi" w:hAnsiTheme="minorHAnsi" w:cstheme="minorHAnsi"/>
          <w:color w:val="B45712" w:themeColor="accent1" w:themeShade="BF"/>
        </w:rPr>
        <w:t>This section does not need to follow a specific format, but the following information should be included somehow:</w:t>
      </w:r>
    </w:p>
    <w:p w14:paraId="6D951323" w14:textId="5A66A7A8" w:rsidR="008F53EB" w:rsidRPr="00C7080D" w:rsidRDefault="008F53EB" w:rsidP="00261B05">
      <w:pPr>
        <w:pStyle w:val="Heading2"/>
        <w:rPr>
          <w:rFonts w:asciiTheme="minorHAnsi" w:hAnsiTheme="minorHAnsi" w:cstheme="minorHAnsi"/>
          <w:u w:val="single"/>
        </w:rPr>
      </w:pPr>
      <w:r w:rsidRPr="00C7080D">
        <w:rPr>
          <w:rFonts w:asciiTheme="minorHAnsi" w:hAnsiTheme="minorHAnsi" w:cstheme="minorHAnsi"/>
          <w:u w:val="single"/>
        </w:rPr>
        <w:t>Project Purpose &amp; Vision:</w:t>
      </w:r>
      <w:r w:rsidR="00D33935" w:rsidRPr="00C7080D">
        <w:rPr>
          <w:rFonts w:asciiTheme="minorHAnsi" w:hAnsiTheme="minorHAnsi" w:cstheme="minorHAnsi"/>
          <w:u w:val="single"/>
        </w:rPr>
        <w:t xml:space="preserve"> </w:t>
      </w:r>
    </w:p>
    <w:p w14:paraId="2F3AC175" w14:textId="054D9037" w:rsidR="00D33935" w:rsidRPr="00C7080D" w:rsidRDefault="005D5482" w:rsidP="00D33935">
      <w:pPr>
        <w:rPr>
          <w:rFonts w:asciiTheme="minorHAnsi" w:hAnsiTheme="minorHAnsi" w:cstheme="minorHAnsi"/>
        </w:rPr>
      </w:pPr>
      <w:r w:rsidRPr="00923706">
        <w:rPr>
          <w:rFonts w:asciiTheme="minorHAnsi" w:hAnsiTheme="minorHAnsi" w:cstheme="minorHAnsi"/>
          <w:color w:val="B45712" w:themeColor="accent1" w:themeShade="BF"/>
        </w:rPr>
        <w:t>Explain w</w:t>
      </w:r>
      <w:r w:rsidR="00D33935" w:rsidRPr="00923706">
        <w:rPr>
          <w:rFonts w:asciiTheme="minorHAnsi" w:hAnsiTheme="minorHAnsi" w:cstheme="minorHAnsi"/>
          <w:color w:val="B45712" w:themeColor="accent1" w:themeShade="BF"/>
        </w:rPr>
        <w:t xml:space="preserve">hy </w:t>
      </w:r>
      <w:r w:rsidRPr="00923706">
        <w:rPr>
          <w:rFonts w:asciiTheme="minorHAnsi" w:hAnsiTheme="minorHAnsi" w:cstheme="minorHAnsi"/>
          <w:color w:val="B45712" w:themeColor="accent1" w:themeShade="BF"/>
        </w:rPr>
        <w:t>you are</w:t>
      </w:r>
      <w:r w:rsidR="00D33935" w:rsidRPr="00923706">
        <w:rPr>
          <w:rFonts w:asciiTheme="minorHAnsi" w:hAnsiTheme="minorHAnsi" w:cstheme="minorHAnsi"/>
          <w:color w:val="B45712" w:themeColor="accent1" w:themeShade="BF"/>
        </w:rPr>
        <w:t xml:space="preserve"> doing this project and what you envision doing with the results</w:t>
      </w:r>
      <w:r w:rsidRPr="00923706">
        <w:rPr>
          <w:rFonts w:asciiTheme="minorHAnsi" w:hAnsiTheme="minorHAnsi" w:cstheme="minorHAnsi"/>
          <w:color w:val="B45712" w:themeColor="accent1" w:themeShade="BF"/>
        </w:rPr>
        <w:t xml:space="preserve">. Please include references to supporting sources that contextualize the </w:t>
      </w:r>
      <w:r w:rsidR="00721C15" w:rsidRPr="00923706">
        <w:rPr>
          <w:rFonts w:asciiTheme="minorHAnsi" w:hAnsiTheme="minorHAnsi" w:cstheme="minorHAnsi"/>
          <w:color w:val="B45712" w:themeColor="accent1" w:themeShade="BF"/>
        </w:rPr>
        <w:t xml:space="preserve">history behind </w:t>
      </w:r>
      <w:r w:rsidRPr="00923706">
        <w:rPr>
          <w:rFonts w:asciiTheme="minorHAnsi" w:hAnsiTheme="minorHAnsi" w:cstheme="minorHAnsi"/>
          <w:color w:val="B45712" w:themeColor="accent1" w:themeShade="BF"/>
        </w:rPr>
        <w:t>project in terms of healthcare delivery</w:t>
      </w:r>
      <w:r w:rsidR="00870786" w:rsidRPr="00923706">
        <w:rPr>
          <w:rFonts w:asciiTheme="minorHAnsi" w:hAnsiTheme="minorHAnsi" w:cstheme="minorHAnsi"/>
          <w:color w:val="B45712" w:themeColor="accent1" w:themeShade="BF"/>
        </w:rPr>
        <w:t xml:space="preserve"> or outcomes</w:t>
      </w:r>
      <w:r w:rsidRPr="00923706">
        <w:rPr>
          <w:rFonts w:asciiTheme="minorHAnsi" w:hAnsiTheme="minorHAnsi" w:cstheme="minorHAnsi"/>
          <w:color w:val="B45712" w:themeColor="accent1" w:themeShade="BF"/>
        </w:rPr>
        <w:t xml:space="preserve"> and existing research on the topic.</w:t>
      </w:r>
      <w:r w:rsidR="00870786" w:rsidRPr="00923706">
        <w:rPr>
          <w:rFonts w:asciiTheme="minorHAnsi" w:hAnsiTheme="minorHAnsi" w:cstheme="minorHAnsi"/>
          <w:color w:val="B45712" w:themeColor="accent1" w:themeShade="BF"/>
        </w:rPr>
        <w:t xml:space="preserve"> This will set the stage for understanding the focus area or problem that this project is aimed to address.</w:t>
      </w:r>
    </w:p>
    <w:p w14:paraId="5E787A21" w14:textId="24560767" w:rsidR="008F53EB" w:rsidRPr="00C7080D" w:rsidRDefault="00261B05" w:rsidP="008F53EB">
      <w:pPr>
        <w:pStyle w:val="Heading2"/>
        <w:rPr>
          <w:rFonts w:asciiTheme="minorHAnsi" w:hAnsiTheme="minorHAnsi" w:cstheme="minorHAnsi"/>
          <w:u w:val="single"/>
        </w:rPr>
      </w:pPr>
      <w:r w:rsidRPr="00C7080D">
        <w:rPr>
          <w:rFonts w:asciiTheme="minorHAnsi" w:hAnsiTheme="minorHAnsi" w:cstheme="minorHAnsi"/>
          <w:u w:val="single"/>
        </w:rPr>
        <w:t xml:space="preserve">Focus Area </w:t>
      </w:r>
      <w:r w:rsidR="005D5482" w:rsidRPr="00C7080D">
        <w:rPr>
          <w:rFonts w:asciiTheme="minorHAnsi" w:hAnsiTheme="minorHAnsi" w:cstheme="minorHAnsi"/>
          <w:u w:val="single"/>
        </w:rPr>
        <w:t>or</w:t>
      </w:r>
      <w:r w:rsidRPr="00C7080D">
        <w:rPr>
          <w:rFonts w:asciiTheme="minorHAnsi" w:hAnsiTheme="minorHAnsi" w:cstheme="minorHAnsi"/>
          <w:u w:val="single"/>
        </w:rPr>
        <w:t xml:space="preserve"> Problem</w:t>
      </w:r>
      <w:r w:rsidR="008F53EB" w:rsidRPr="00C7080D">
        <w:rPr>
          <w:rFonts w:asciiTheme="minorHAnsi" w:hAnsiTheme="minorHAnsi" w:cstheme="minorHAnsi"/>
          <w:u w:val="single"/>
        </w:rPr>
        <w:t>:</w:t>
      </w:r>
    </w:p>
    <w:p w14:paraId="126DB860" w14:textId="1B271CBA" w:rsidR="005D5482" w:rsidRPr="00C7080D" w:rsidRDefault="005D5482" w:rsidP="005D5482">
      <w:pPr>
        <w:rPr>
          <w:rFonts w:asciiTheme="minorHAnsi" w:hAnsiTheme="minorHAnsi" w:cstheme="minorHAnsi"/>
        </w:rPr>
      </w:pPr>
      <w:r w:rsidRPr="00923706">
        <w:rPr>
          <w:rFonts w:asciiTheme="minorHAnsi" w:hAnsiTheme="minorHAnsi" w:cstheme="minorHAnsi"/>
          <w:color w:val="B45712" w:themeColor="accent1" w:themeShade="BF"/>
        </w:rPr>
        <w:t>Identify the specific problem you are trying to solve with this research. If the study is</w:t>
      </w:r>
      <w:r w:rsidR="00B467AF" w:rsidRPr="00923706">
        <w:rPr>
          <w:rFonts w:asciiTheme="minorHAnsi" w:hAnsiTheme="minorHAnsi" w:cstheme="minorHAnsi"/>
          <w:color w:val="B45712" w:themeColor="accent1" w:themeShade="BF"/>
        </w:rPr>
        <w:t xml:space="preserve"> more</w:t>
      </w:r>
      <w:r w:rsidRPr="00923706">
        <w:rPr>
          <w:rFonts w:asciiTheme="minorHAnsi" w:hAnsiTheme="minorHAnsi" w:cstheme="minorHAnsi"/>
          <w:color w:val="B45712" w:themeColor="accent1" w:themeShade="BF"/>
        </w:rPr>
        <w:t xml:space="preserve"> exploratory</w:t>
      </w:r>
      <w:r w:rsidR="00B467AF" w:rsidRPr="00923706">
        <w:rPr>
          <w:rFonts w:asciiTheme="minorHAnsi" w:hAnsiTheme="minorHAnsi" w:cstheme="minorHAnsi"/>
          <w:color w:val="B45712" w:themeColor="accent1" w:themeShade="BF"/>
        </w:rPr>
        <w:t xml:space="preserve"> in nature</w:t>
      </w:r>
      <w:r w:rsidRPr="00923706">
        <w:rPr>
          <w:rFonts w:asciiTheme="minorHAnsi" w:hAnsiTheme="minorHAnsi" w:cstheme="minorHAnsi"/>
          <w:color w:val="B45712" w:themeColor="accent1" w:themeShade="BF"/>
        </w:rPr>
        <w:t>, identify the focus area for exploration.</w:t>
      </w:r>
    </w:p>
    <w:p w14:paraId="0C5CF256" w14:textId="33E7BE19" w:rsidR="008F53EB" w:rsidRPr="00C7080D" w:rsidRDefault="008F53EB" w:rsidP="008F53EB">
      <w:pPr>
        <w:pStyle w:val="Heading2"/>
        <w:rPr>
          <w:rFonts w:asciiTheme="minorHAnsi" w:hAnsiTheme="minorHAnsi" w:cstheme="minorHAnsi"/>
          <w:u w:val="single"/>
        </w:rPr>
      </w:pPr>
      <w:r w:rsidRPr="00C7080D">
        <w:rPr>
          <w:rFonts w:asciiTheme="minorHAnsi" w:hAnsiTheme="minorHAnsi" w:cstheme="minorHAnsi"/>
          <w:u w:val="single"/>
        </w:rPr>
        <w:t>Justification of Proposed Solution:</w:t>
      </w:r>
    </w:p>
    <w:p w14:paraId="5C749029" w14:textId="250FE26C" w:rsidR="005D5482" w:rsidRPr="00C7080D" w:rsidRDefault="005D5482" w:rsidP="005D5482">
      <w:pPr>
        <w:rPr>
          <w:rFonts w:asciiTheme="minorHAnsi" w:hAnsiTheme="minorHAnsi" w:cstheme="minorHAnsi"/>
        </w:rPr>
      </w:pPr>
      <w:r w:rsidRPr="00923706">
        <w:rPr>
          <w:rFonts w:asciiTheme="minorHAnsi" w:hAnsiTheme="minorHAnsi" w:cstheme="minorHAnsi"/>
          <w:color w:val="B45712" w:themeColor="accent1" w:themeShade="BF"/>
        </w:rPr>
        <w:t xml:space="preserve">You have identified a problem that this research is meant to solve. Discuss your proposed solution to the problem. If you are testing a </w:t>
      </w:r>
      <w:r w:rsidR="00B467AF" w:rsidRPr="00923706">
        <w:rPr>
          <w:rFonts w:asciiTheme="minorHAnsi" w:hAnsiTheme="minorHAnsi" w:cstheme="minorHAnsi"/>
          <w:color w:val="B45712" w:themeColor="accent1" w:themeShade="BF"/>
        </w:rPr>
        <w:t xml:space="preserve">product, service, </w:t>
      </w:r>
      <w:r w:rsidRPr="00923706">
        <w:rPr>
          <w:rFonts w:asciiTheme="minorHAnsi" w:hAnsiTheme="minorHAnsi" w:cstheme="minorHAnsi"/>
          <w:color w:val="B45712" w:themeColor="accent1" w:themeShade="BF"/>
        </w:rPr>
        <w:t xml:space="preserve">device or process, why have you chosen </w:t>
      </w:r>
      <w:r w:rsidR="00B467AF" w:rsidRPr="00923706">
        <w:rPr>
          <w:rFonts w:asciiTheme="minorHAnsi" w:hAnsiTheme="minorHAnsi" w:cstheme="minorHAnsi"/>
          <w:color w:val="B45712" w:themeColor="accent1" w:themeShade="BF"/>
        </w:rPr>
        <w:t>this one (or these specific ones if comparing multiple options)</w:t>
      </w:r>
      <w:r w:rsidRPr="00923706">
        <w:rPr>
          <w:rFonts w:asciiTheme="minorHAnsi" w:hAnsiTheme="minorHAnsi" w:cstheme="minorHAnsi"/>
          <w:color w:val="B45712" w:themeColor="accent1" w:themeShade="BF"/>
        </w:rPr>
        <w:t xml:space="preserve"> over other available options? If the study is exploratory, justify your approach to collecting information about your focus area.</w:t>
      </w:r>
    </w:p>
    <w:p w14:paraId="6DFA4FFA" w14:textId="27B52083" w:rsidR="008F53EB" w:rsidRPr="00C7080D" w:rsidRDefault="008F53EB" w:rsidP="008F53EB">
      <w:pPr>
        <w:pStyle w:val="Heading2"/>
        <w:rPr>
          <w:rFonts w:asciiTheme="minorHAnsi" w:hAnsiTheme="minorHAnsi" w:cstheme="minorHAnsi"/>
          <w:u w:val="single"/>
        </w:rPr>
      </w:pPr>
      <w:r w:rsidRPr="00C7080D">
        <w:rPr>
          <w:rFonts w:asciiTheme="minorHAnsi" w:hAnsiTheme="minorHAnsi" w:cstheme="minorHAnsi"/>
          <w:u w:val="single"/>
        </w:rPr>
        <w:t>Defining Population of Interest:</w:t>
      </w:r>
    </w:p>
    <w:p w14:paraId="6AAD0E50" w14:textId="7C01517F" w:rsidR="005D5482" w:rsidRPr="00C7080D" w:rsidRDefault="005D5482" w:rsidP="005D5482">
      <w:pPr>
        <w:rPr>
          <w:rFonts w:asciiTheme="minorHAnsi" w:hAnsiTheme="minorHAnsi" w:cstheme="minorHAnsi"/>
        </w:rPr>
      </w:pPr>
      <w:r w:rsidRPr="00923706">
        <w:rPr>
          <w:rFonts w:asciiTheme="minorHAnsi" w:hAnsiTheme="minorHAnsi" w:cstheme="minorHAnsi"/>
          <w:color w:val="B45712" w:themeColor="accent1" w:themeShade="BF"/>
        </w:rPr>
        <w:t>Briefly explain who the target population is</w:t>
      </w:r>
      <w:r w:rsidR="00870786" w:rsidRPr="00923706">
        <w:rPr>
          <w:rFonts w:asciiTheme="minorHAnsi" w:hAnsiTheme="minorHAnsi" w:cstheme="minorHAnsi"/>
          <w:color w:val="B45712" w:themeColor="accent1" w:themeShade="BF"/>
        </w:rPr>
        <w:t xml:space="preserve"> and why they are best suited for study of this particular problem</w:t>
      </w:r>
      <w:r w:rsidRPr="00923706">
        <w:rPr>
          <w:rFonts w:asciiTheme="minorHAnsi" w:hAnsiTheme="minorHAnsi" w:cstheme="minorHAnsi"/>
          <w:color w:val="B45712" w:themeColor="accent1" w:themeShade="BF"/>
        </w:rPr>
        <w:t>. The finer details will be explained in the eligibility criteria section later.</w:t>
      </w:r>
    </w:p>
    <w:p w14:paraId="6B7149BE" w14:textId="23D4A844" w:rsidR="005D5482" w:rsidRPr="00C7080D" w:rsidRDefault="008F53EB" w:rsidP="00261B05">
      <w:pPr>
        <w:pStyle w:val="Heading2"/>
        <w:rPr>
          <w:rFonts w:asciiTheme="minorHAnsi" w:hAnsiTheme="minorHAnsi" w:cstheme="minorHAnsi"/>
          <w:u w:val="single"/>
        </w:rPr>
      </w:pPr>
      <w:r w:rsidRPr="00C7080D">
        <w:rPr>
          <w:rFonts w:asciiTheme="minorHAnsi" w:hAnsiTheme="minorHAnsi" w:cstheme="minorHAnsi"/>
          <w:u w:val="single"/>
        </w:rPr>
        <w:t>Qualified Personnel</w:t>
      </w:r>
      <w:r w:rsidR="005D5482" w:rsidRPr="00C7080D">
        <w:rPr>
          <w:rFonts w:asciiTheme="minorHAnsi" w:hAnsiTheme="minorHAnsi" w:cstheme="minorHAnsi"/>
          <w:u w:val="single"/>
        </w:rPr>
        <w:t>:</w:t>
      </w:r>
    </w:p>
    <w:p w14:paraId="3047FADE" w14:textId="086FE5C0" w:rsidR="005D5482" w:rsidRPr="00C7080D" w:rsidRDefault="005D5482" w:rsidP="005D5482">
      <w:pPr>
        <w:rPr>
          <w:rFonts w:asciiTheme="minorHAnsi" w:hAnsiTheme="minorHAnsi" w:cstheme="minorHAnsi"/>
        </w:rPr>
      </w:pPr>
      <w:r w:rsidRPr="00923706">
        <w:rPr>
          <w:rFonts w:asciiTheme="minorHAnsi" w:hAnsiTheme="minorHAnsi" w:cstheme="minorHAnsi"/>
          <w:color w:val="B45712" w:themeColor="accent1" w:themeShade="BF"/>
        </w:rPr>
        <w:t>Explain how the study team identified on page 1 are qualified and appropriate to execute this study as planned and</w:t>
      </w:r>
      <w:r w:rsidR="00B467AF" w:rsidRPr="00923706">
        <w:rPr>
          <w:rFonts w:asciiTheme="minorHAnsi" w:hAnsiTheme="minorHAnsi" w:cstheme="minorHAnsi"/>
          <w:color w:val="B45712" w:themeColor="accent1" w:themeShade="BF"/>
        </w:rPr>
        <w:t xml:space="preserve"> positioned</w:t>
      </w:r>
      <w:r w:rsidRPr="00923706">
        <w:rPr>
          <w:rFonts w:asciiTheme="minorHAnsi" w:hAnsiTheme="minorHAnsi" w:cstheme="minorHAnsi"/>
          <w:color w:val="B45712" w:themeColor="accent1" w:themeShade="BF"/>
        </w:rPr>
        <w:t xml:space="preserve"> </w:t>
      </w:r>
      <w:r w:rsidR="00B467AF" w:rsidRPr="00923706">
        <w:rPr>
          <w:rFonts w:asciiTheme="minorHAnsi" w:hAnsiTheme="minorHAnsi" w:cstheme="minorHAnsi"/>
          <w:color w:val="B45712" w:themeColor="accent1" w:themeShade="BF"/>
        </w:rPr>
        <w:t xml:space="preserve">to </w:t>
      </w:r>
      <w:r w:rsidRPr="00923706">
        <w:rPr>
          <w:rFonts w:asciiTheme="minorHAnsi" w:hAnsiTheme="minorHAnsi" w:cstheme="minorHAnsi"/>
          <w:color w:val="B45712" w:themeColor="accent1" w:themeShade="BF"/>
        </w:rPr>
        <w:t xml:space="preserve">leverage the results to </w:t>
      </w:r>
      <w:r w:rsidR="00721C15" w:rsidRPr="00923706">
        <w:rPr>
          <w:rFonts w:asciiTheme="minorHAnsi" w:hAnsiTheme="minorHAnsi" w:cstheme="minorHAnsi"/>
          <w:color w:val="B45712" w:themeColor="accent1" w:themeShade="BF"/>
        </w:rPr>
        <w:t>achieve the project vision.</w:t>
      </w:r>
    </w:p>
    <w:p w14:paraId="68412D4D" w14:textId="00693BDC" w:rsidR="00D33935" w:rsidRPr="00C7080D" w:rsidRDefault="00D33935" w:rsidP="00B17903">
      <w:pPr>
        <w:pStyle w:val="Heading1"/>
        <w:numPr>
          <w:ilvl w:val="0"/>
          <w:numId w:val="29"/>
        </w:numPr>
        <w:rPr>
          <w:rFonts w:asciiTheme="minorHAnsi" w:hAnsiTheme="minorHAnsi" w:cstheme="minorHAnsi"/>
        </w:rPr>
      </w:pPr>
      <w:r w:rsidRPr="00C7080D">
        <w:rPr>
          <w:rFonts w:asciiTheme="minorHAnsi" w:hAnsiTheme="minorHAnsi" w:cstheme="minorHAnsi"/>
        </w:rPr>
        <w:t>Specific Aims</w:t>
      </w:r>
      <w:r w:rsidR="00B467AF" w:rsidRPr="00C7080D">
        <w:rPr>
          <w:rFonts w:asciiTheme="minorHAnsi" w:hAnsiTheme="minorHAnsi" w:cstheme="minorHAnsi"/>
        </w:rPr>
        <w:t xml:space="preserve"> &amp; Hypotheses</w:t>
      </w:r>
    </w:p>
    <w:p w14:paraId="602A1573" w14:textId="3E7256F9" w:rsidR="00B467AF" w:rsidRPr="00C7080D" w:rsidRDefault="00B467AF" w:rsidP="00B467AF">
      <w:pPr>
        <w:pStyle w:val="Heading2"/>
        <w:rPr>
          <w:rFonts w:asciiTheme="minorHAnsi" w:hAnsiTheme="minorHAnsi" w:cstheme="minorHAnsi"/>
        </w:rPr>
      </w:pPr>
      <w:r w:rsidRPr="00C7080D">
        <w:rPr>
          <w:rFonts w:asciiTheme="minorHAnsi" w:hAnsiTheme="minorHAnsi" w:cstheme="minorHAnsi"/>
        </w:rPr>
        <w:t>2.1</w:t>
      </w:r>
    </w:p>
    <w:p w14:paraId="5A2B7FCE" w14:textId="694FEECD" w:rsidR="00870786" w:rsidRPr="00C7080D" w:rsidRDefault="00870786" w:rsidP="00870786">
      <w:pPr>
        <w:rPr>
          <w:rFonts w:asciiTheme="minorHAnsi" w:hAnsiTheme="minorHAnsi" w:cstheme="minorHAnsi"/>
        </w:rPr>
      </w:pPr>
      <w:r w:rsidRPr="00C7080D">
        <w:rPr>
          <w:rFonts w:asciiTheme="minorHAnsi" w:hAnsiTheme="minorHAnsi" w:cstheme="minorHAnsi"/>
        </w:rPr>
        <w:t>Aim 1:</w:t>
      </w:r>
    </w:p>
    <w:p w14:paraId="3A892C81" w14:textId="437F7482" w:rsidR="00870786" w:rsidRPr="00C7080D" w:rsidRDefault="00870786" w:rsidP="00870786">
      <w:pPr>
        <w:rPr>
          <w:rFonts w:asciiTheme="minorHAnsi" w:hAnsiTheme="minorHAnsi" w:cstheme="minorHAnsi"/>
        </w:rPr>
      </w:pPr>
      <w:r w:rsidRPr="00C7080D">
        <w:rPr>
          <w:rFonts w:asciiTheme="minorHAnsi" w:hAnsiTheme="minorHAnsi" w:cstheme="minorHAnsi"/>
        </w:rPr>
        <w:t>Hypothesis 1:</w:t>
      </w:r>
    </w:p>
    <w:p w14:paraId="0BA58834" w14:textId="76952858" w:rsidR="0096102B" w:rsidRPr="00C7080D" w:rsidRDefault="0096102B" w:rsidP="0096102B">
      <w:pPr>
        <w:pStyle w:val="Heading2"/>
        <w:rPr>
          <w:rFonts w:asciiTheme="minorHAnsi" w:hAnsiTheme="minorHAnsi" w:cstheme="minorHAnsi"/>
        </w:rPr>
      </w:pPr>
      <w:r w:rsidRPr="00C7080D">
        <w:rPr>
          <w:rFonts w:asciiTheme="minorHAnsi" w:hAnsiTheme="minorHAnsi" w:cstheme="minorHAnsi"/>
        </w:rPr>
        <w:t>2.2</w:t>
      </w:r>
    </w:p>
    <w:p w14:paraId="53399CF9" w14:textId="3047AA14" w:rsidR="0096102B" w:rsidRPr="00C7080D" w:rsidRDefault="0096102B" w:rsidP="0096102B">
      <w:pPr>
        <w:rPr>
          <w:rFonts w:asciiTheme="minorHAnsi" w:hAnsiTheme="minorHAnsi" w:cstheme="minorHAnsi"/>
        </w:rPr>
      </w:pPr>
      <w:r w:rsidRPr="00C7080D">
        <w:rPr>
          <w:rFonts w:asciiTheme="minorHAnsi" w:hAnsiTheme="minorHAnsi" w:cstheme="minorHAnsi"/>
        </w:rPr>
        <w:t>Aim 2:</w:t>
      </w:r>
    </w:p>
    <w:p w14:paraId="48549F3A" w14:textId="4637A569" w:rsidR="0096102B" w:rsidRPr="00C7080D" w:rsidRDefault="0096102B" w:rsidP="0096102B">
      <w:pPr>
        <w:rPr>
          <w:rFonts w:asciiTheme="minorHAnsi" w:hAnsiTheme="minorHAnsi" w:cstheme="minorHAnsi"/>
        </w:rPr>
      </w:pPr>
      <w:r w:rsidRPr="00C7080D">
        <w:rPr>
          <w:rFonts w:asciiTheme="minorHAnsi" w:hAnsiTheme="minorHAnsi" w:cstheme="minorHAnsi"/>
        </w:rPr>
        <w:t>Hypothesis 2:</w:t>
      </w:r>
    </w:p>
    <w:p w14:paraId="1B96B9F9" w14:textId="77777777" w:rsidR="00B467AF" w:rsidRPr="00C7080D" w:rsidRDefault="00B467AF" w:rsidP="00B467AF">
      <w:pPr>
        <w:rPr>
          <w:rFonts w:asciiTheme="minorHAnsi" w:hAnsiTheme="minorHAnsi" w:cstheme="minorHAnsi"/>
        </w:rPr>
      </w:pPr>
    </w:p>
    <w:p w14:paraId="6AAFC226" w14:textId="3ABFB9A1" w:rsidR="00261B05" w:rsidRPr="00C7080D" w:rsidRDefault="00261B05" w:rsidP="00B17903">
      <w:pPr>
        <w:pStyle w:val="Heading1"/>
        <w:numPr>
          <w:ilvl w:val="0"/>
          <w:numId w:val="29"/>
        </w:numPr>
        <w:rPr>
          <w:rFonts w:asciiTheme="minorHAnsi" w:hAnsiTheme="minorHAnsi" w:cstheme="minorHAnsi"/>
        </w:rPr>
      </w:pPr>
      <w:r w:rsidRPr="00C7080D">
        <w:rPr>
          <w:rFonts w:asciiTheme="minorHAnsi" w:hAnsiTheme="minorHAnsi" w:cstheme="minorHAnsi"/>
        </w:rPr>
        <w:t>Preliminary Studies</w:t>
      </w:r>
    </w:p>
    <w:p w14:paraId="5D96BCB1" w14:textId="1942FEE7" w:rsidR="0062032D" w:rsidRPr="00C7080D" w:rsidRDefault="0062032D" w:rsidP="0062032D">
      <w:pPr>
        <w:rPr>
          <w:rFonts w:asciiTheme="minorHAnsi" w:hAnsiTheme="minorHAnsi" w:cstheme="minorHAnsi"/>
        </w:rPr>
      </w:pPr>
      <w:r w:rsidRPr="00C7080D">
        <w:rPr>
          <w:rFonts w:asciiTheme="minorHAnsi" w:hAnsiTheme="minorHAnsi" w:cstheme="minorHAnsi"/>
        </w:rPr>
        <w:t xml:space="preserve">Please see NIH guidance for including preliminary studies and data in your protocol. </w:t>
      </w:r>
      <w:hyperlink r:id="rId11" w:history="1">
        <w:r w:rsidRPr="00C7080D">
          <w:rPr>
            <w:rStyle w:val="Hyperlink"/>
            <w:rFonts w:asciiTheme="minorHAnsi" w:hAnsiTheme="minorHAnsi" w:cstheme="minorHAnsi"/>
          </w:rPr>
          <w:t>https://www.niaid.nih.gov/grants-contracts/preliminary-data</w:t>
        </w:r>
      </w:hyperlink>
      <w:r w:rsidRPr="00C7080D">
        <w:rPr>
          <w:rFonts w:asciiTheme="minorHAnsi" w:hAnsiTheme="minorHAnsi" w:cstheme="minorHAnsi"/>
        </w:rPr>
        <w:t xml:space="preserve"> </w:t>
      </w:r>
    </w:p>
    <w:p w14:paraId="45E85A84" w14:textId="736579A2" w:rsidR="00774827" w:rsidRPr="00C7080D" w:rsidRDefault="002E60BC" w:rsidP="00B17903">
      <w:pPr>
        <w:pStyle w:val="Heading1"/>
        <w:numPr>
          <w:ilvl w:val="0"/>
          <w:numId w:val="29"/>
        </w:numPr>
        <w:rPr>
          <w:rFonts w:asciiTheme="minorHAnsi" w:hAnsiTheme="minorHAnsi" w:cstheme="minorHAnsi"/>
        </w:rPr>
      </w:pPr>
      <w:r w:rsidRPr="00C7080D">
        <w:rPr>
          <w:rFonts w:asciiTheme="minorHAnsi" w:hAnsiTheme="minorHAnsi" w:cstheme="minorHAnsi"/>
        </w:rPr>
        <w:lastRenderedPageBreak/>
        <w:t>Research Design &amp; Methods</w:t>
      </w:r>
    </w:p>
    <w:p w14:paraId="409C93E8" w14:textId="56D58650" w:rsidR="00EE2107" w:rsidRPr="00C7080D" w:rsidRDefault="00774827" w:rsidP="002D029A">
      <w:pPr>
        <w:pStyle w:val="Heading2"/>
        <w:numPr>
          <w:ilvl w:val="1"/>
          <w:numId w:val="29"/>
        </w:numPr>
        <w:ind w:left="450"/>
        <w:rPr>
          <w:rFonts w:asciiTheme="minorHAnsi" w:hAnsiTheme="minorHAnsi" w:cstheme="minorHAnsi"/>
        </w:rPr>
      </w:pPr>
      <w:r w:rsidRPr="00C7080D">
        <w:rPr>
          <w:rFonts w:asciiTheme="minorHAnsi" w:hAnsiTheme="minorHAnsi" w:cstheme="minorHAnsi"/>
        </w:rPr>
        <w:t>General Design</w:t>
      </w:r>
      <w:r w:rsidR="00EE2107" w:rsidRPr="00C7080D">
        <w:rPr>
          <w:rFonts w:asciiTheme="minorHAnsi" w:hAnsiTheme="minorHAnsi" w:cstheme="minorHAnsi"/>
        </w:rPr>
        <w:t>:</w:t>
      </w:r>
    </w:p>
    <w:p w14:paraId="51E31288" w14:textId="77777777" w:rsidR="00EE2107" w:rsidRPr="00C7080D" w:rsidRDefault="00EE2107" w:rsidP="0096102B">
      <w:pPr>
        <w:spacing w:line="240" w:lineRule="auto"/>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Please use this section to explain:</w:t>
      </w:r>
    </w:p>
    <w:p w14:paraId="446BA01E" w14:textId="7ECB708C" w:rsidR="004811CB" w:rsidRPr="00C7080D" w:rsidRDefault="00EE2107" w:rsidP="0096102B">
      <w:pPr>
        <w:pStyle w:val="ListParagraph"/>
        <w:numPr>
          <w:ilvl w:val="0"/>
          <w:numId w:val="40"/>
        </w:numPr>
        <w:spacing w:line="240" w:lineRule="auto"/>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The overall proposed experimental design</w:t>
      </w:r>
      <w:r w:rsidR="004811CB" w:rsidRPr="00C7080D">
        <w:rPr>
          <w:rFonts w:asciiTheme="minorHAnsi" w:hAnsiTheme="minorHAnsi" w:cstheme="minorHAnsi"/>
          <w:color w:val="B45712" w:themeColor="accent1" w:themeShade="BF"/>
        </w:rPr>
        <w:t xml:space="preserve"> elements</w:t>
      </w:r>
      <w:r w:rsidRPr="00C7080D">
        <w:rPr>
          <w:rFonts w:asciiTheme="minorHAnsi" w:hAnsiTheme="minorHAnsi" w:cstheme="minorHAnsi"/>
          <w:color w:val="B45712" w:themeColor="accent1" w:themeShade="BF"/>
        </w:rPr>
        <w:t xml:space="preserve"> for the project</w:t>
      </w:r>
      <w:r w:rsidR="004811CB" w:rsidRPr="00C7080D">
        <w:rPr>
          <w:rFonts w:asciiTheme="minorHAnsi" w:hAnsiTheme="minorHAnsi" w:cstheme="minorHAnsi"/>
          <w:color w:val="B45712" w:themeColor="accent1" w:themeShade="BF"/>
        </w:rPr>
        <w:t xml:space="preserve">. This relates to topics such as Comparison Groups, Units, Arrangement of factors, Allocations and nature of allocation factors. </w:t>
      </w:r>
      <w:r w:rsidRPr="00C7080D">
        <w:rPr>
          <w:rFonts w:asciiTheme="minorHAnsi" w:hAnsiTheme="minorHAnsi" w:cstheme="minorHAnsi"/>
          <w:color w:val="B45712" w:themeColor="accent1" w:themeShade="BF"/>
        </w:rPr>
        <w:t xml:space="preserve"> </w:t>
      </w:r>
    </w:p>
    <w:p w14:paraId="0F4AD0CA" w14:textId="70F3B3EE" w:rsidR="00EE2107" w:rsidRPr="00C7080D" w:rsidRDefault="00D33935" w:rsidP="0096102B">
      <w:pPr>
        <w:spacing w:line="240" w:lineRule="auto"/>
        <w:ind w:left="360"/>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(e.g., how many arms, groups, cohorts are there? What are the basic features of each</w:t>
      </w:r>
      <w:r w:rsidR="002D029A" w:rsidRPr="00C7080D">
        <w:rPr>
          <w:rFonts w:asciiTheme="minorHAnsi" w:hAnsiTheme="minorHAnsi" w:cstheme="minorHAnsi"/>
          <w:color w:val="B45712" w:themeColor="accent1" w:themeShade="BF"/>
        </w:rPr>
        <w:t xml:space="preserve"> arm, group, cohort</w:t>
      </w:r>
      <w:r w:rsidRPr="00C7080D">
        <w:rPr>
          <w:rFonts w:asciiTheme="minorHAnsi" w:hAnsiTheme="minorHAnsi" w:cstheme="minorHAnsi"/>
          <w:color w:val="B45712" w:themeColor="accent1" w:themeShade="BF"/>
        </w:rPr>
        <w:t>?</w:t>
      </w:r>
      <w:r w:rsidR="002D029A" w:rsidRPr="00C7080D">
        <w:rPr>
          <w:rFonts w:asciiTheme="minorHAnsi" w:hAnsiTheme="minorHAnsi" w:cstheme="minorHAnsi"/>
          <w:color w:val="B45712" w:themeColor="accent1" w:themeShade="BF"/>
        </w:rPr>
        <w:t xml:space="preserve"> How are the arms,</w:t>
      </w:r>
      <w:r w:rsidR="004811CB" w:rsidRPr="00C7080D">
        <w:rPr>
          <w:rFonts w:asciiTheme="minorHAnsi" w:hAnsiTheme="minorHAnsi" w:cstheme="minorHAnsi"/>
          <w:color w:val="B45712" w:themeColor="accent1" w:themeShade="BF"/>
        </w:rPr>
        <w:t xml:space="preserve"> </w:t>
      </w:r>
      <w:r w:rsidR="002D029A" w:rsidRPr="00C7080D">
        <w:rPr>
          <w:rFonts w:asciiTheme="minorHAnsi" w:hAnsiTheme="minorHAnsi" w:cstheme="minorHAnsi"/>
          <w:color w:val="B45712" w:themeColor="accent1" w:themeShade="BF"/>
        </w:rPr>
        <w:t xml:space="preserve">groups &amp; cohorts related? </w:t>
      </w:r>
      <w:r w:rsidR="004811CB" w:rsidRPr="00C7080D">
        <w:rPr>
          <w:rFonts w:asciiTheme="minorHAnsi" w:hAnsiTheme="minorHAnsi" w:cstheme="minorHAnsi"/>
          <w:color w:val="B45712" w:themeColor="accent1" w:themeShade="BF"/>
        </w:rPr>
        <w:t>Is there a control group? What kind of control group?</w:t>
      </w:r>
      <w:r w:rsidRPr="00C7080D">
        <w:rPr>
          <w:rFonts w:asciiTheme="minorHAnsi" w:hAnsiTheme="minorHAnsi" w:cstheme="minorHAnsi"/>
          <w:color w:val="B45712" w:themeColor="accent1" w:themeShade="BF"/>
        </w:rPr>
        <w:t xml:space="preserve"> Is there randomization?</w:t>
      </w:r>
      <w:r w:rsidR="002D029A" w:rsidRPr="00C7080D">
        <w:rPr>
          <w:rFonts w:asciiTheme="minorHAnsi" w:hAnsiTheme="minorHAnsi" w:cstheme="minorHAnsi"/>
          <w:color w:val="B45712" w:themeColor="accent1" w:themeShade="BF"/>
        </w:rPr>
        <w:t xml:space="preserve"> if so, what is the randomization scheme?</w:t>
      </w:r>
      <w:r w:rsidRPr="00C7080D">
        <w:rPr>
          <w:rFonts w:asciiTheme="minorHAnsi" w:hAnsiTheme="minorHAnsi" w:cstheme="minorHAnsi"/>
          <w:color w:val="B45712" w:themeColor="accent1" w:themeShade="BF"/>
        </w:rPr>
        <w:t xml:space="preserve"> is there blinding?</w:t>
      </w:r>
      <w:r w:rsidR="004811CB" w:rsidRPr="00C7080D">
        <w:rPr>
          <w:rFonts w:asciiTheme="minorHAnsi" w:hAnsiTheme="minorHAnsi" w:cstheme="minorHAnsi"/>
          <w:color w:val="B45712" w:themeColor="accent1" w:themeShade="BF"/>
        </w:rPr>
        <w:t xml:space="preserve"> Who is blinded and for how long? What are the criteria for unblinding?</w:t>
      </w:r>
      <w:r w:rsidRPr="00C7080D">
        <w:rPr>
          <w:rFonts w:asciiTheme="minorHAnsi" w:hAnsiTheme="minorHAnsi" w:cstheme="minorHAnsi"/>
          <w:color w:val="B45712" w:themeColor="accent1" w:themeShade="BF"/>
        </w:rPr>
        <w:t xml:space="preserve"> </w:t>
      </w:r>
      <w:r w:rsidR="004811CB" w:rsidRPr="00C7080D">
        <w:rPr>
          <w:rFonts w:asciiTheme="minorHAnsi" w:hAnsiTheme="minorHAnsi" w:cstheme="minorHAnsi"/>
          <w:color w:val="B45712" w:themeColor="accent1" w:themeShade="BF"/>
        </w:rPr>
        <w:t xml:space="preserve">Is this parallel design? </w:t>
      </w:r>
      <w:r w:rsidRPr="00C7080D">
        <w:rPr>
          <w:rFonts w:asciiTheme="minorHAnsi" w:hAnsiTheme="minorHAnsi" w:cstheme="minorHAnsi"/>
          <w:color w:val="B45712" w:themeColor="accent1" w:themeShade="BF"/>
        </w:rPr>
        <w:t>Is there a plan for crossover?</w:t>
      </w:r>
      <w:r w:rsidR="002D029A" w:rsidRPr="00C7080D">
        <w:rPr>
          <w:rFonts w:asciiTheme="minorHAnsi" w:hAnsiTheme="minorHAnsi" w:cstheme="minorHAnsi"/>
          <w:color w:val="B45712" w:themeColor="accent1" w:themeShade="BF"/>
        </w:rPr>
        <w:t>)</w:t>
      </w:r>
      <w:r w:rsidR="004811CB" w:rsidRPr="00C7080D">
        <w:rPr>
          <w:rFonts w:asciiTheme="minorHAnsi" w:hAnsiTheme="minorHAnsi" w:cstheme="minorHAnsi"/>
          <w:color w:val="B45712" w:themeColor="accent1" w:themeShade="BF"/>
        </w:rPr>
        <w:t xml:space="preserve"> a blueprint/diagram is often very helpful in this section to describe your study design</w:t>
      </w:r>
    </w:p>
    <w:p w14:paraId="504AA6F3" w14:textId="344649A3" w:rsidR="0096102B" w:rsidRPr="00C7080D" w:rsidRDefault="0096102B" w:rsidP="0096102B">
      <w:pPr>
        <w:pStyle w:val="ListParagraph"/>
        <w:numPr>
          <w:ilvl w:val="0"/>
          <w:numId w:val="40"/>
        </w:numPr>
        <w:spacing w:line="240" w:lineRule="auto"/>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This section should NOT be a description of the procedures to execute the project. The goal is to explain how the study has been </w:t>
      </w:r>
      <w:r w:rsidRPr="00C7080D">
        <w:rPr>
          <w:rFonts w:asciiTheme="minorHAnsi" w:hAnsiTheme="minorHAnsi" w:cstheme="minorHAnsi"/>
          <w:color w:val="B45712" w:themeColor="accent1" w:themeShade="BF"/>
          <w:u w:val="single"/>
        </w:rPr>
        <w:t>structured</w:t>
      </w:r>
      <w:r w:rsidRPr="00C7080D">
        <w:rPr>
          <w:rFonts w:asciiTheme="minorHAnsi" w:hAnsiTheme="minorHAnsi" w:cstheme="minorHAnsi"/>
          <w:color w:val="B45712" w:themeColor="accent1" w:themeShade="BF"/>
        </w:rPr>
        <w:t xml:space="preserve"> to obtain data in a controlled way.</w:t>
      </w:r>
    </w:p>
    <w:p w14:paraId="44387FA4" w14:textId="0783CE9B" w:rsidR="00EE2107" w:rsidRPr="00C7080D" w:rsidRDefault="00EE2107" w:rsidP="0096102B">
      <w:pPr>
        <w:pStyle w:val="ListParagraph"/>
        <w:numPr>
          <w:ilvl w:val="0"/>
          <w:numId w:val="40"/>
        </w:numPr>
        <w:spacing w:line="240" w:lineRule="auto"/>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How the experimental design being utilized aligns with answering the primary and any secondary objectives of the project. How you plan to successfully operationalize the project within the structure of the experimental design selected</w:t>
      </w:r>
    </w:p>
    <w:p w14:paraId="4685A180" w14:textId="6699C25C" w:rsidR="00EE2107" w:rsidRPr="00C7080D" w:rsidRDefault="00EE2107" w:rsidP="0096102B">
      <w:pPr>
        <w:pStyle w:val="ListParagraph"/>
        <w:numPr>
          <w:ilvl w:val="0"/>
          <w:numId w:val="40"/>
        </w:numPr>
        <w:spacing w:line="240" w:lineRule="auto"/>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If there is potential for integration/overlap with the current clinical care landscape, describe how you will introduce the additional/revised procedures in alignment with clinical care.  </w:t>
      </w:r>
      <w:r w:rsidR="004811CB" w:rsidRPr="00C7080D">
        <w:rPr>
          <w:rFonts w:asciiTheme="minorHAnsi" w:hAnsiTheme="minorHAnsi" w:cstheme="minorHAnsi"/>
          <w:color w:val="B45712" w:themeColor="accent1" w:themeShade="BF"/>
        </w:rPr>
        <w:t>(</w:t>
      </w:r>
      <w:proofErr w:type="gramStart"/>
      <w:r w:rsidR="004811CB" w:rsidRPr="00C7080D">
        <w:rPr>
          <w:rFonts w:asciiTheme="minorHAnsi" w:hAnsiTheme="minorHAnsi" w:cstheme="minorHAnsi"/>
          <w:color w:val="B45712" w:themeColor="accent1" w:themeShade="BF"/>
        </w:rPr>
        <w:t>i.e.</w:t>
      </w:r>
      <w:proofErr w:type="gramEnd"/>
      <w:r w:rsidR="004811CB" w:rsidRPr="00C7080D">
        <w:rPr>
          <w:rFonts w:asciiTheme="minorHAnsi" w:hAnsiTheme="minorHAnsi" w:cstheme="minorHAnsi"/>
          <w:color w:val="B45712" w:themeColor="accent1" w:themeShade="BF"/>
        </w:rPr>
        <w:t xml:space="preserve"> Are you planning to leverage existing routine clinical appointments to execute your research?)</w:t>
      </w:r>
    </w:p>
    <w:p w14:paraId="0F918D0F" w14:textId="33C22A26" w:rsidR="00EE2107" w:rsidRPr="00C7080D" w:rsidRDefault="00EE2107" w:rsidP="0096102B">
      <w:pPr>
        <w:pStyle w:val="ListParagraph"/>
        <w:numPr>
          <w:ilvl w:val="0"/>
          <w:numId w:val="40"/>
        </w:numPr>
        <w:spacing w:line="240" w:lineRule="auto"/>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How will you integrate these procedures into the current clinical care landscape?  </w:t>
      </w:r>
    </w:p>
    <w:p w14:paraId="5DDD3EF5" w14:textId="27E4EBE4" w:rsidR="00EE2107" w:rsidRPr="00C7080D" w:rsidRDefault="00EE2107" w:rsidP="0096102B">
      <w:pPr>
        <w:pStyle w:val="ListParagraph"/>
        <w:numPr>
          <w:ilvl w:val="0"/>
          <w:numId w:val="40"/>
        </w:numPr>
        <w:spacing w:line="240" w:lineRule="auto"/>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If the procedures cannot be integrated, please provide a plan for how to operationalize your project if there is no existing framework to build your project into.</w:t>
      </w:r>
      <w:r w:rsidR="004811CB" w:rsidRPr="00C7080D">
        <w:rPr>
          <w:rFonts w:asciiTheme="minorHAnsi" w:hAnsiTheme="minorHAnsi" w:cstheme="minorHAnsi"/>
          <w:color w:val="B45712" w:themeColor="accent1" w:themeShade="BF"/>
        </w:rPr>
        <w:t xml:space="preserve"> (</w:t>
      </w:r>
      <w:r w:rsidR="00923706" w:rsidRPr="00C7080D">
        <w:rPr>
          <w:rFonts w:asciiTheme="minorHAnsi" w:hAnsiTheme="minorHAnsi" w:cstheme="minorHAnsi"/>
          <w:color w:val="B45712" w:themeColor="accent1" w:themeShade="BF"/>
        </w:rPr>
        <w:t>i.e.,</w:t>
      </w:r>
      <w:r w:rsidR="004811CB" w:rsidRPr="00C7080D">
        <w:rPr>
          <w:rFonts w:asciiTheme="minorHAnsi" w:hAnsiTheme="minorHAnsi" w:cstheme="minorHAnsi"/>
          <w:color w:val="B45712" w:themeColor="accent1" w:themeShade="BF"/>
        </w:rPr>
        <w:t xml:space="preserve"> if no existing clinical interactions exist to support your procedures, how will you arrange these interactions?)</w:t>
      </w:r>
    </w:p>
    <w:p w14:paraId="3FE84EDE" w14:textId="4BBB713B" w:rsidR="00EE2107" w:rsidRPr="00C7080D" w:rsidRDefault="00EE2107" w:rsidP="00EE2107">
      <w:pPr>
        <w:spacing w:after="0" w:line="240" w:lineRule="auto"/>
        <w:rPr>
          <w:rFonts w:asciiTheme="minorHAnsi" w:hAnsiTheme="minorHAnsi" w:cstheme="minorHAnsi"/>
        </w:rPr>
      </w:pPr>
    </w:p>
    <w:p w14:paraId="387FFE98" w14:textId="5CA9E76D" w:rsidR="00774827" w:rsidRPr="00C7080D" w:rsidRDefault="00774827" w:rsidP="00982D09">
      <w:pPr>
        <w:pStyle w:val="Heading2"/>
        <w:numPr>
          <w:ilvl w:val="1"/>
          <w:numId w:val="29"/>
        </w:numPr>
        <w:ind w:left="450"/>
        <w:rPr>
          <w:rFonts w:asciiTheme="minorHAnsi" w:hAnsiTheme="minorHAnsi" w:cstheme="minorHAnsi"/>
        </w:rPr>
      </w:pPr>
      <w:r w:rsidRPr="00C7080D">
        <w:rPr>
          <w:rFonts w:asciiTheme="minorHAnsi" w:hAnsiTheme="minorHAnsi" w:cstheme="minorHAnsi"/>
        </w:rPr>
        <w:t>Study Measures</w:t>
      </w:r>
      <w:r w:rsidR="00BB5221" w:rsidRPr="00C7080D">
        <w:rPr>
          <w:rFonts w:asciiTheme="minorHAnsi" w:hAnsiTheme="minorHAnsi" w:cstheme="minorHAnsi"/>
        </w:rPr>
        <w:t xml:space="preserve"> &amp; Methods</w:t>
      </w:r>
    </w:p>
    <w:p w14:paraId="7D20290B" w14:textId="69F908E0" w:rsidR="006D36B4" w:rsidRPr="00C7080D" w:rsidRDefault="006D36B4" w:rsidP="006D36B4">
      <w:pPr>
        <w:rPr>
          <w:rFonts w:asciiTheme="minorHAnsi" w:hAnsiTheme="minorHAnsi" w:cstheme="minorHAnsi"/>
        </w:rPr>
      </w:pPr>
      <w:r w:rsidRPr="00C7080D">
        <w:rPr>
          <w:rFonts w:asciiTheme="minorHAnsi" w:hAnsiTheme="minorHAnsi" w:cstheme="minorHAnsi"/>
          <w:color w:val="B45712" w:themeColor="accent1" w:themeShade="BF"/>
        </w:rPr>
        <w:t>Please list and describe the surveys, interviews, questionnaires, clinical encounters, or constructed situations planned for data collection. If data will not be collected with a study measure involving human interaction, please describe the environments for data abstraction.</w:t>
      </w:r>
    </w:p>
    <w:p w14:paraId="284E0E42" w14:textId="64410D28" w:rsidR="00774827" w:rsidRPr="00C7080D" w:rsidRDefault="00774827" w:rsidP="00982D09">
      <w:pPr>
        <w:pStyle w:val="Heading2"/>
        <w:numPr>
          <w:ilvl w:val="1"/>
          <w:numId w:val="29"/>
        </w:numPr>
        <w:ind w:left="450"/>
        <w:rPr>
          <w:rFonts w:asciiTheme="minorHAnsi" w:hAnsiTheme="minorHAnsi" w:cstheme="minorHAnsi"/>
        </w:rPr>
      </w:pPr>
      <w:r w:rsidRPr="00C7080D">
        <w:rPr>
          <w:rFonts w:asciiTheme="minorHAnsi" w:hAnsiTheme="minorHAnsi" w:cstheme="minorHAnsi"/>
        </w:rPr>
        <w:t>Drugs &amp; Devices</w:t>
      </w:r>
    </w:p>
    <w:p w14:paraId="49EA49AB" w14:textId="19FD7AF1" w:rsidR="00C14A7D" w:rsidRPr="00C7080D" w:rsidRDefault="006D36B4" w:rsidP="006D36B4">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Please list and describe all drugs and devices being </w:t>
      </w:r>
      <w:r w:rsidR="007E4B6B" w:rsidRPr="00C7080D">
        <w:rPr>
          <w:rFonts w:asciiTheme="minorHAnsi" w:hAnsiTheme="minorHAnsi" w:cstheme="minorHAnsi"/>
          <w:color w:val="B45712" w:themeColor="accent1" w:themeShade="BF"/>
        </w:rPr>
        <w:t>used</w:t>
      </w:r>
      <w:r w:rsidRPr="00C7080D">
        <w:rPr>
          <w:rFonts w:asciiTheme="minorHAnsi" w:hAnsiTheme="minorHAnsi" w:cstheme="minorHAnsi"/>
          <w:color w:val="B45712" w:themeColor="accent1" w:themeShade="BF"/>
        </w:rPr>
        <w:t xml:space="preserve"> in the project. </w:t>
      </w:r>
      <w:r w:rsidR="00C14A7D" w:rsidRPr="00C7080D">
        <w:rPr>
          <w:rFonts w:asciiTheme="minorHAnsi" w:hAnsiTheme="minorHAnsi" w:cstheme="minorHAnsi"/>
          <w:color w:val="B45712" w:themeColor="accent1" w:themeShade="BF"/>
        </w:rPr>
        <w:t xml:space="preserve">If the study is not </w:t>
      </w:r>
      <w:r w:rsidR="00BC6CAB" w:rsidRPr="00C7080D">
        <w:rPr>
          <w:rFonts w:asciiTheme="minorHAnsi" w:hAnsiTheme="minorHAnsi" w:cstheme="minorHAnsi"/>
          <w:color w:val="B45712" w:themeColor="accent1" w:themeShade="BF"/>
        </w:rPr>
        <w:t>utilizing</w:t>
      </w:r>
      <w:r w:rsidR="00C14A7D" w:rsidRPr="00C7080D">
        <w:rPr>
          <w:rFonts w:asciiTheme="minorHAnsi" w:hAnsiTheme="minorHAnsi" w:cstheme="minorHAnsi"/>
          <w:color w:val="B45712" w:themeColor="accent1" w:themeShade="BF"/>
        </w:rPr>
        <w:t xml:space="preserve"> a</w:t>
      </w:r>
      <w:r w:rsidR="007E4B6B" w:rsidRPr="00C7080D">
        <w:rPr>
          <w:rFonts w:asciiTheme="minorHAnsi" w:hAnsiTheme="minorHAnsi" w:cstheme="minorHAnsi"/>
          <w:color w:val="B45712" w:themeColor="accent1" w:themeShade="BF"/>
        </w:rPr>
        <w:t>ny</w:t>
      </w:r>
      <w:r w:rsidR="00C14A7D" w:rsidRPr="00C7080D">
        <w:rPr>
          <w:rFonts w:asciiTheme="minorHAnsi" w:hAnsiTheme="minorHAnsi" w:cstheme="minorHAnsi"/>
          <w:color w:val="B45712" w:themeColor="accent1" w:themeShade="BF"/>
        </w:rPr>
        <w:t xml:space="preserve"> drug or </w:t>
      </w:r>
      <w:r w:rsidR="000E56D9" w:rsidRPr="00C7080D">
        <w:rPr>
          <w:rFonts w:asciiTheme="minorHAnsi" w:hAnsiTheme="minorHAnsi" w:cstheme="minorHAnsi"/>
          <w:color w:val="B45712" w:themeColor="accent1" w:themeShade="BF"/>
        </w:rPr>
        <w:t>device,</w:t>
      </w:r>
      <w:r w:rsidR="00C14A7D" w:rsidRPr="00C7080D">
        <w:rPr>
          <w:rFonts w:asciiTheme="minorHAnsi" w:hAnsiTheme="minorHAnsi" w:cstheme="minorHAnsi"/>
          <w:color w:val="B45712" w:themeColor="accent1" w:themeShade="BF"/>
        </w:rPr>
        <w:t xml:space="preserve"> please clearly state that</w:t>
      </w:r>
      <w:r w:rsidR="007E4B6B" w:rsidRPr="00C7080D">
        <w:rPr>
          <w:rFonts w:asciiTheme="minorHAnsi" w:hAnsiTheme="minorHAnsi" w:cstheme="minorHAnsi"/>
          <w:color w:val="B45712" w:themeColor="accent1" w:themeShade="BF"/>
        </w:rPr>
        <w:t xml:space="preserve">. Please note that algorithms, AI, machine learning models and similar programs may be considered “Software as a Medical Device” according to the FDA so should be explained here as well. </w:t>
      </w:r>
    </w:p>
    <w:p w14:paraId="483364E8" w14:textId="459261F1" w:rsidR="006D36B4" w:rsidRPr="00C7080D" w:rsidRDefault="006D36B4" w:rsidP="006D36B4">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Please clearly identify whether each is FDA approved, being used on label, or being used off label to establish a new indication. It should be clear whether the original manufacturer or vendor will supply directly to participants or if </w:t>
      </w:r>
      <w:r w:rsidR="00BC6CAB" w:rsidRPr="00C7080D">
        <w:rPr>
          <w:rFonts w:asciiTheme="minorHAnsi" w:hAnsiTheme="minorHAnsi" w:cstheme="minorHAnsi"/>
          <w:color w:val="B45712" w:themeColor="accent1" w:themeShade="BF"/>
        </w:rPr>
        <w:t xml:space="preserve">there </w:t>
      </w:r>
      <w:r w:rsidRPr="00C7080D">
        <w:rPr>
          <w:rFonts w:asciiTheme="minorHAnsi" w:hAnsiTheme="minorHAnsi" w:cstheme="minorHAnsi"/>
          <w:color w:val="B45712" w:themeColor="accent1" w:themeShade="BF"/>
        </w:rPr>
        <w:t>will be re-packaging.</w:t>
      </w:r>
      <w:r w:rsidR="007E4B6B" w:rsidRPr="00C7080D">
        <w:rPr>
          <w:rFonts w:asciiTheme="minorHAnsi" w:hAnsiTheme="minorHAnsi" w:cstheme="minorHAnsi"/>
          <w:color w:val="B45712" w:themeColor="accent1" w:themeShade="BF"/>
        </w:rPr>
        <w:t xml:space="preserve"> In the case of AI please make it clear who the developer/owner is</w:t>
      </w:r>
    </w:p>
    <w:p w14:paraId="76B2E2AB" w14:textId="77777777" w:rsidR="006D36B4" w:rsidRPr="00C7080D" w:rsidRDefault="006D36B4" w:rsidP="006D36B4">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It is always helpful for regulatory review to have information about drugs and devices being used. Please include links to available websites, appendices for package inserts, investigators brochures, user manuals etc. as supporting documentation for your protocol.</w:t>
      </w:r>
    </w:p>
    <w:p w14:paraId="4CE5F80D" w14:textId="72FEB0C2" w:rsidR="006D36B4" w:rsidRPr="00C7080D" w:rsidRDefault="006D36B4" w:rsidP="006D36B4">
      <w:pPr>
        <w:rPr>
          <w:rFonts w:asciiTheme="minorHAnsi" w:hAnsiTheme="minorHAnsi" w:cstheme="minorHAnsi"/>
        </w:rPr>
      </w:pPr>
      <w:r w:rsidRPr="00C7080D">
        <w:rPr>
          <w:rFonts w:asciiTheme="minorHAnsi" w:hAnsiTheme="minorHAnsi" w:cstheme="minorHAnsi"/>
          <w:color w:val="B45712" w:themeColor="accent1" w:themeShade="BF"/>
        </w:rPr>
        <w:t>This section will dictate whether FDA compliance assessment is needed as part of regulatory review</w:t>
      </w:r>
      <w:r w:rsidR="007E4B6B" w:rsidRPr="00C7080D">
        <w:rPr>
          <w:rFonts w:asciiTheme="minorHAnsi" w:hAnsiTheme="minorHAnsi" w:cstheme="minorHAnsi"/>
        </w:rPr>
        <w:t>.</w:t>
      </w:r>
    </w:p>
    <w:p w14:paraId="334CFA86" w14:textId="478692A4" w:rsidR="007E4B6B" w:rsidRPr="00C7080D" w:rsidRDefault="007E4B6B" w:rsidP="006D36B4">
      <w:pPr>
        <w:rPr>
          <w:rFonts w:asciiTheme="minorHAnsi" w:hAnsiTheme="minorHAnsi" w:cstheme="minorHAnsi"/>
        </w:rPr>
      </w:pPr>
    </w:p>
    <w:p w14:paraId="5D3B974C" w14:textId="49780E26" w:rsidR="00BC7318" w:rsidRPr="00C7080D" w:rsidRDefault="00BC7318" w:rsidP="00BC7318">
      <w:pPr>
        <w:pStyle w:val="Heading2"/>
        <w:numPr>
          <w:ilvl w:val="1"/>
          <w:numId w:val="29"/>
        </w:numPr>
        <w:ind w:left="450"/>
        <w:rPr>
          <w:rFonts w:asciiTheme="minorHAnsi" w:hAnsiTheme="minorHAnsi" w:cstheme="minorHAnsi"/>
        </w:rPr>
      </w:pPr>
      <w:r w:rsidRPr="00C7080D">
        <w:rPr>
          <w:rFonts w:asciiTheme="minorHAnsi" w:hAnsiTheme="minorHAnsi" w:cstheme="minorHAnsi"/>
        </w:rPr>
        <w:t>Intervention or Observation Procedures</w:t>
      </w:r>
    </w:p>
    <w:p w14:paraId="0CA89876" w14:textId="16014A56" w:rsidR="006D36B4" w:rsidRPr="00C7080D" w:rsidRDefault="006D36B4" w:rsidP="006D36B4">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Please explain the </w:t>
      </w:r>
      <w:r w:rsidR="007E4B6B" w:rsidRPr="00C7080D">
        <w:rPr>
          <w:rFonts w:asciiTheme="minorHAnsi" w:hAnsiTheme="minorHAnsi" w:cstheme="minorHAnsi"/>
          <w:color w:val="B45712" w:themeColor="accent1" w:themeShade="BF"/>
        </w:rPr>
        <w:t xml:space="preserve">data collection  </w:t>
      </w:r>
      <w:r w:rsidRPr="00C7080D">
        <w:rPr>
          <w:rFonts w:asciiTheme="minorHAnsi" w:hAnsiTheme="minorHAnsi" w:cstheme="minorHAnsi"/>
          <w:color w:val="B45712" w:themeColor="accent1" w:themeShade="BF"/>
        </w:rPr>
        <w:t xml:space="preserve">activities and procedures from beginning to end. This section should not reiterate participant identification, recruitment, enrollment, or consent. It should be specific to what will happen for </w:t>
      </w:r>
      <w:r w:rsidR="007E4B6B" w:rsidRPr="00C7080D">
        <w:rPr>
          <w:rFonts w:asciiTheme="minorHAnsi" w:hAnsiTheme="minorHAnsi" w:cstheme="minorHAnsi"/>
          <w:color w:val="B45712" w:themeColor="accent1" w:themeShade="BF"/>
        </w:rPr>
        <w:t>participants</w:t>
      </w:r>
      <w:r w:rsidRPr="00C7080D">
        <w:rPr>
          <w:rFonts w:asciiTheme="minorHAnsi" w:hAnsiTheme="minorHAnsi" w:cstheme="minorHAnsi"/>
          <w:color w:val="B45712" w:themeColor="accent1" w:themeShade="BF"/>
        </w:rPr>
        <w:t xml:space="preserve"> who successfully enrolled and confirmed to be </w:t>
      </w:r>
      <w:proofErr w:type="gramStart"/>
      <w:r w:rsidRPr="00C7080D">
        <w:rPr>
          <w:rFonts w:asciiTheme="minorHAnsi" w:hAnsiTheme="minorHAnsi" w:cstheme="minorHAnsi"/>
          <w:color w:val="B45712" w:themeColor="accent1" w:themeShade="BF"/>
        </w:rPr>
        <w:t>eligible</w:t>
      </w:r>
      <w:proofErr w:type="gramEnd"/>
      <w:r w:rsidRPr="00C7080D">
        <w:rPr>
          <w:rFonts w:asciiTheme="minorHAnsi" w:hAnsiTheme="minorHAnsi" w:cstheme="minorHAnsi"/>
          <w:color w:val="B45712" w:themeColor="accent1" w:themeShade="BF"/>
        </w:rPr>
        <w:t xml:space="preserve"> and the specific methods being used to collect data. It may be helpful to create a procedures table</w:t>
      </w:r>
      <w:r w:rsidR="007E4B6B" w:rsidRPr="00C7080D">
        <w:rPr>
          <w:rFonts w:asciiTheme="minorHAnsi" w:hAnsiTheme="minorHAnsi" w:cstheme="minorHAnsi"/>
          <w:color w:val="B45712" w:themeColor="accent1" w:themeShade="BF"/>
        </w:rPr>
        <w:t xml:space="preserve">, </w:t>
      </w:r>
      <w:r w:rsidRPr="00C7080D">
        <w:rPr>
          <w:rFonts w:asciiTheme="minorHAnsi" w:hAnsiTheme="minorHAnsi" w:cstheme="minorHAnsi"/>
          <w:color w:val="B45712" w:themeColor="accent1" w:themeShade="BF"/>
        </w:rPr>
        <w:t xml:space="preserve">flow chart </w:t>
      </w:r>
      <w:r w:rsidR="007E4B6B" w:rsidRPr="00C7080D">
        <w:rPr>
          <w:rFonts w:asciiTheme="minorHAnsi" w:hAnsiTheme="minorHAnsi" w:cstheme="minorHAnsi"/>
          <w:color w:val="B45712" w:themeColor="accent1" w:themeShade="BF"/>
        </w:rPr>
        <w:t xml:space="preserve">or other diagram </w:t>
      </w:r>
      <w:r w:rsidRPr="00C7080D">
        <w:rPr>
          <w:rFonts w:asciiTheme="minorHAnsi" w:hAnsiTheme="minorHAnsi" w:cstheme="minorHAnsi"/>
          <w:color w:val="B45712" w:themeColor="accent1" w:themeShade="BF"/>
        </w:rPr>
        <w:t xml:space="preserve">demonstrating a single </w:t>
      </w:r>
      <w:r w:rsidRPr="00C7080D">
        <w:rPr>
          <w:rFonts w:asciiTheme="minorHAnsi" w:hAnsiTheme="minorHAnsi" w:cstheme="minorHAnsi"/>
          <w:color w:val="B45712" w:themeColor="accent1" w:themeShade="BF"/>
        </w:rPr>
        <w:lastRenderedPageBreak/>
        <w:t>participant’s journey through the project. It should be clear what is being done by the study team and what is being done by the participants. This section will drive what your consent document communicates about participation. It is advised that this section be finalized prior to beginning consent drafting. The procedures being used may trigger additional regulatory considerations to align with FDA requirements, state laws, etc.</w:t>
      </w:r>
    </w:p>
    <w:p w14:paraId="1DC3A3BE" w14:textId="492FC92A" w:rsidR="006D36B4" w:rsidRPr="00C7080D" w:rsidRDefault="006D36B4" w:rsidP="006D36B4">
      <w:pPr>
        <w:rPr>
          <w:rFonts w:asciiTheme="minorHAnsi" w:hAnsiTheme="minorHAnsi" w:cstheme="minorHAnsi"/>
        </w:rPr>
      </w:pPr>
      <w:r w:rsidRPr="00C7080D">
        <w:rPr>
          <w:rFonts w:asciiTheme="minorHAnsi" w:hAnsiTheme="minorHAnsi" w:cstheme="minorHAnsi"/>
          <w:color w:val="B45712" w:themeColor="accent1" w:themeShade="BF"/>
        </w:rPr>
        <w:t>If your project includes any genetic testing, additional regulatory review by Legal will be required. Your protocol should include an additional section specifically related to how this project is designed within the parameters of GINA law (Genetic Information Nondiscrimination Act).</w:t>
      </w:r>
    </w:p>
    <w:p w14:paraId="6896D96E" w14:textId="4FF97B7C" w:rsidR="002E60BC" w:rsidRPr="00C7080D" w:rsidRDefault="002E60BC" w:rsidP="003D280C">
      <w:pPr>
        <w:pStyle w:val="Heading2"/>
        <w:numPr>
          <w:ilvl w:val="1"/>
          <w:numId w:val="29"/>
        </w:numPr>
        <w:ind w:left="450"/>
        <w:rPr>
          <w:rFonts w:asciiTheme="minorHAnsi" w:hAnsiTheme="minorHAnsi" w:cstheme="minorHAnsi"/>
        </w:rPr>
      </w:pPr>
      <w:r w:rsidRPr="00C7080D">
        <w:rPr>
          <w:rFonts w:asciiTheme="minorHAnsi" w:hAnsiTheme="minorHAnsi" w:cstheme="minorHAnsi"/>
        </w:rPr>
        <w:t>Data Sources and Variables</w:t>
      </w:r>
    </w:p>
    <w:p w14:paraId="0AD1B076" w14:textId="060B4CA5" w:rsidR="000F10E8" w:rsidRPr="00C7080D"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Your protocol should include a complete picture of all data points to be collected and where they are being collected from/how they are being collected. Using the table below to organize your variables in terms of which research </w:t>
      </w:r>
      <w:r w:rsidR="007E4B6B" w:rsidRPr="00C7080D">
        <w:rPr>
          <w:rFonts w:asciiTheme="minorHAnsi" w:hAnsiTheme="minorHAnsi" w:cstheme="minorHAnsi"/>
          <w:color w:val="B45712" w:themeColor="accent1" w:themeShade="BF"/>
        </w:rPr>
        <w:t xml:space="preserve">Aim/Hypothesis </w:t>
      </w:r>
      <w:r w:rsidRPr="00C7080D">
        <w:rPr>
          <w:rFonts w:asciiTheme="minorHAnsi" w:hAnsiTheme="minorHAnsi" w:cstheme="minorHAnsi"/>
          <w:color w:val="B45712" w:themeColor="accent1" w:themeShade="BF"/>
        </w:rPr>
        <w:t>they support and the source they come from is a common method. You may also append a separate document if you are collecting a lot of data from several places. Please provide precise definitions of how variables will be defined. For instance, when defining a “hypertension flag” you should specify the list of qualifying ICD codes, the time window used to look for those ICD codes, and whether or not there were additional criteria (e.g. two instances of a code at least 30 days apart). All data that you plan to collect should be clearly specified and should be able to describe the enrolled population and answer all proposed research questions.</w:t>
      </w:r>
    </w:p>
    <w:tbl>
      <w:tblPr>
        <w:tblStyle w:val="5"/>
        <w:tblpPr w:leftFromText="180" w:rightFromText="180" w:vertAnchor="text" w:horzAnchor="margin" w:tblpY="29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01"/>
        <w:gridCol w:w="2438"/>
        <w:gridCol w:w="2595"/>
      </w:tblGrid>
      <w:tr w:rsidR="0022079E" w:rsidRPr="00C7080D" w14:paraId="3DC55CC0" w14:textId="77777777" w:rsidTr="0022079E">
        <w:tc>
          <w:tcPr>
            <w:tcW w:w="2492" w:type="pct"/>
            <w:tcBorders>
              <w:top w:val="single" w:sz="4" w:space="0" w:color="000000"/>
              <w:left w:val="single" w:sz="4" w:space="0" w:color="000000"/>
              <w:bottom w:val="single" w:sz="4" w:space="0" w:color="000000"/>
              <w:right w:val="single" w:sz="4" w:space="0" w:color="000000"/>
            </w:tcBorders>
            <w:shd w:val="clear" w:color="auto" w:fill="E87722" w:themeFill="accent1"/>
            <w:vAlign w:val="center"/>
            <w:hideMark/>
          </w:tcPr>
          <w:p w14:paraId="0E5AA1BC" w14:textId="77777777" w:rsidR="0022079E" w:rsidRPr="00C7080D" w:rsidRDefault="0022079E" w:rsidP="0022079E">
            <w:pPr>
              <w:spacing w:before="0"/>
              <w:ind w:left="450"/>
              <w:jc w:val="center"/>
              <w:rPr>
                <w:rFonts w:asciiTheme="minorHAnsi" w:hAnsiTheme="minorHAnsi" w:cstheme="minorHAnsi"/>
                <w:sz w:val="22"/>
                <w:szCs w:val="22"/>
              </w:rPr>
            </w:pPr>
            <w:r w:rsidRPr="00C7080D">
              <w:rPr>
                <w:rFonts w:asciiTheme="minorHAnsi" w:hAnsiTheme="minorHAnsi" w:cstheme="minorHAnsi"/>
                <w:sz w:val="22"/>
                <w:szCs w:val="22"/>
              </w:rPr>
              <w:t>Research Question/Aim/Objective:</w:t>
            </w:r>
          </w:p>
        </w:tc>
        <w:tc>
          <w:tcPr>
            <w:tcW w:w="1215" w:type="pct"/>
            <w:tcBorders>
              <w:top w:val="single" w:sz="4" w:space="0" w:color="000000"/>
              <w:left w:val="single" w:sz="4" w:space="0" w:color="000000"/>
              <w:bottom w:val="single" w:sz="4" w:space="0" w:color="000000"/>
              <w:right w:val="single" w:sz="4" w:space="0" w:color="000000"/>
            </w:tcBorders>
            <w:shd w:val="clear" w:color="auto" w:fill="E87722" w:themeFill="accent1"/>
            <w:vAlign w:val="center"/>
            <w:hideMark/>
          </w:tcPr>
          <w:p w14:paraId="45FB6E4E" w14:textId="77777777" w:rsidR="0022079E" w:rsidRPr="00C7080D" w:rsidRDefault="0022079E" w:rsidP="0022079E">
            <w:pPr>
              <w:spacing w:before="0"/>
              <w:ind w:left="450"/>
              <w:jc w:val="center"/>
              <w:rPr>
                <w:rFonts w:asciiTheme="minorHAnsi" w:hAnsiTheme="minorHAnsi" w:cstheme="minorHAnsi"/>
                <w:sz w:val="22"/>
                <w:szCs w:val="22"/>
              </w:rPr>
            </w:pPr>
            <w:r w:rsidRPr="00C7080D">
              <w:rPr>
                <w:rFonts w:asciiTheme="minorHAnsi" w:hAnsiTheme="minorHAnsi" w:cstheme="minorHAnsi"/>
                <w:sz w:val="22"/>
                <w:szCs w:val="22"/>
              </w:rPr>
              <w:t>Data Variables:</w:t>
            </w:r>
          </w:p>
        </w:tc>
        <w:tc>
          <w:tcPr>
            <w:tcW w:w="1293" w:type="pct"/>
            <w:tcBorders>
              <w:top w:val="single" w:sz="4" w:space="0" w:color="000000"/>
              <w:left w:val="single" w:sz="4" w:space="0" w:color="000000"/>
              <w:bottom w:val="single" w:sz="4" w:space="0" w:color="000000"/>
              <w:right w:val="single" w:sz="4" w:space="0" w:color="000000"/>
            </w:tcBorders>
            <w:shd w:val="clear" w:color="auto" w:fill="E87722" w:themeFill="accent1"/>
            <w:vAlign w:val="center"/>
            <w:hideMark/>
          </w:tcPr>
          <w:p w14:paraId="59C38B57" w14:textId="77777777" w:rsidR="0022079E" w:rsidRPr="00C7080D" w:rsidRDefault="0022079E" w:rsidP="0022079E">
            <w:pPr>
              <w:spacing w:before="0"/>
              <w:ind w:left="450"/>
              <w:jc w:val="center"/>
              <w:rPr>
                <w:rFonts w:asciiTheme="minorHAnsi" w:hAnsiTheme="minorHAnsi" w:cstheme="minorHAnsi"/>
                <w:sz w:val="22"/>
                <w:szCs w:val="22"/>
              </w:rPr>
            </w:pPr>
            <w:r w:rsidRPr="00C7080D">
              <w:rPr>
                <w:rFonts w:asciiTheme="minorHAnsi" w:hAnsiTheme="minorHAnsi" w:cstheme="minorHAnsi"/>
                <w:sz w:val="22"/>
                <w:szCs w:val="22"/>
              </w:rPr>
              <w:t>Data Source</w:t>
            </w:r>
          </w:p>
        </w:tc>
      </w:tr>
      <w:tr w:rsidR="0022079E" w:rsidRPr="00C7080D" w14:paraId="38959BBA" w14:textId="77777777" w:rsidTr="0022079E">
        <w:trPr>
          <w:trHeight w:val="660"/>
        </w:trPr>
        <w:tc>
          <w:tcPr>
            <w:tcW w:w="2492" w:type="pct"/>
            <w:tcBorders>
              <w:top w:val="single" w:sz="4" w:space="0" w:color="000000"/>
              <w:left w:val="single" w:sz="4" w:space="0" w:color="000000"/>
              <w:bottom w:val="single" w:sz="4" w:space="0" w:color="000000"/>
              <w:right w:val="single" w:sz="4" w:space="0" w:color="000000"/>
            </w:tcBorders>
          </w:tcPr>
          <w:p w14:paraId="57840AEA" w14:textId="77777777" w:rsidR="0022079E" w:rsidRPr="00C7080D" w:rsidRDefault="0022079E" w:rsidP="0022079E">
            <w:pPr>
              <w:pStyle w:val="ListParagraph"/>
              <w:numPr>
                <w:ilvl w:val="0"/>
                <w:numId w:val="24"/>
              </w:numPr>
              <w:spacing w:before="0" w:after="0" w:line="240" w:lineRule="auto"/>
              <w:ind w:left="450" w:firstLine="0"/>
              <w:contextualSpacing w:val="0"/>
              <w:rPr>
                <w:rFonts w:asciiTheme="minorHAnsi" w:hAnsiTheme="minorHAnsi" w:cstheme="minorHAnsi"/>
              </w:rPr>
            </w:pPr>
          </w:p>
        </w:tc>
        <w:tc>
          <w:tcPr>
            <w:tcW w:w="1215" w:type="pct"/>
            <w:tcBorders>
              <w:top w:val="single" w:sz="4" w:space="0" w:color="000000"/>
              <w:left w:val="single" w:sz="4" w:space="0" w:color="000000"/>
              <w:bottom w:val="single" w:sz="4" w:space="0" w:color="000000"/>
              <w:right w:val="single" w:sz="4" w:space="0" w:color="000000"/>
            </w:tcBorders>
            <w:hideMark/>
          </w:tcPr>
          <w:p w14:paraId="7FA392B0" w14:textId="77777777" w:rsidR="0022079E" w:rsidRPr="00C7080D" w:rsidRDefault="0022079E" w:rsidP="0022079E">
            <w:pPr>
              <w:pStyle w:val="ListParagraph"/>
              <w:numPr>
                <w:ilvl w:val="0"/>
                <w:numId w:val="24"/>
              </w:numPr>
              <w:spacing w:before="0" w:after="0" w:line="240" w:lineRule="auto"/>
              <w:ind w:left="450" w:firstLine="0"/>
              <w:contextualSpacing w:val="0"/>
              <w:rPr>
                <w:rFonts w:asciiTheme="minorHAnsi" w:hAnsiTheme="minorHAnsi" w:cstheme="minorHAnsi"/>
              </w:rPr>
            </w:pPr>
          </w:p>
        </w:tc>
        <w:tc>
          <w:tcPr>
            <w:tcW w:w="1293" w:type="pct"/>
            <w:tcBorders>
              <w:top w:val="single" w:sz="4" w:space="0" w:color="000000"/>
              <w:left w:val="single" w:sz="4" w:space="0" w:color="000000"/>
              <w:bottom w:val="single" w:sz="4" w:space="0" w:color="000000"/>
              <w:right w:val="single" w:sz="4" w:space="0" w:color="000000"/>
            </w:tcBorders>
            <w:hideMark/>
          </w:tcPr>
          <w:p w14:paraId="413F686B" w14:textId="77777777" w:rsidR="0022079E" w:rsidRPr="00C7080D" w:rsidRDefault="0022079E" w:rsidP="0022079E">
            <w:pPr>
              <w:pStyle w:val="ListParagraph"/>
              <w:numPr>
                <w:ilvl w:val="0"/>
                <w:numId w:val="24"/>
              </w:numPr>
              <w:spacing w:before="0" w:after="0" w:line="240" w:lineRule="auto"/>
              <w:ind w:left="450" w:firstLine="0"/>
              <w:contextualSpacing w:val="0"/>
              <w:rPr>
                <w:rFonts w:asciiTheme="minorHAnsi" w:hAnsiTheme="minorHAnsi" w:cstheme="minorHAnsi"/>
              </w:rPr>
            </w:pPr>
          </w:p>
        </w:tc>
      </w:tr>
      <w:tr w:rsidR="0022079E" w:rsidRPr="00C7080D" w14:paraId="0AA63FB8" w14:textId="77777777" w:rsidTr="0022079E">
        <w:trPr>
          <w:trHeight w:val="660"/>
        </w:trPr>
        <w:tc>
          <w:tcPr>
            <w:tcW w:w="2492" w:type="pct"/>
            <w:tcBorders>
              <w:top w:val="single" w:sz="4" w:space="0" w:color="000000"/>
              <w:left w:val="single" w:sz="4" w:space="0" w:color="000000"/>
              <w:bottom w:val="single" w:sz="4" w:space="0" w:color="000000"/>
              <w:right w:val="single" w:sz="4" w:space="0" w:color="000000"/>
            </w:tcBorders>
          </w:tcPr>
          <w:p w14:paraId="1E4BA57D" w14:textId="77777777" w:rsidR="0022079E" w:rsidRPr="00C7080D" w:rsidRDefault="0022079E" w:rsidP="0022079E">
            <w:pPr>
              <w:pStyle w:val="ListParagraph"/>
              <w:numPr>
                <w:ilvl w:val="0"/>
                <w:numId w:val="24"/>
              </w:numPr>
              <w:spacing w:after="0" w:line="240" w:lineRule="auto"/>
              <w:ind w:left="450" w:firstLine="0"/>
              <w:contextualSpacing w:val="0"/>
              <w:rPr>
                <w:rFonts w:asciiTheme="minorHAnsi" w:hAnsiTheme="minorHAnsi" w:cstheme="minorHAnsi"/>
              </w:rPr>
            </w:pPr>
          </w:p>
        </w:tc>
        <w:tc>
          <w:tcPr>
            <w:tcW w:w="1215" w:type="pct"/>
            <w:tcBorders>
              <w:top w:val="single" w:sz="4" w:space="0" w:color="000000"/>
              <w:left w:val="single" w:sz="4" w:space="0" w:color="000000"/>
              <w:bottom w:val="single" w:sz="4" w:space="0" w:color="000000"/>
              <w:right w:val="single" w:sz="4" w:space="0" w:color="000000"/>
            </w:tcBorders>
          </w:tcPr>
          <w:p w14:paraId="57186235" w14:textId="77777777" w:rsidR="0022079E" w:rsidRPr="00C7080D" w:rsidRDefault="0022079E" w:rsidP="0022079E">
            <w:pPr>
              <w:pStyle w:val="ListParagraph"/>
              <w:numPr>
                <w:ilvl w:val="0"/>
                <w:numId w:val="24"/>
              </w:numPr>
              <w:spacing w:after="0" w:line="240" w:lineRule="auto"/>
              <w:ind w:left="450" w:firstLine="0"/>
              <w:contextualSpacing w:val="0"/>
              <w:rPr>
                <w:rFonts w:asciiTheme="minorHAnsi" w:hAnsiTheme="minorHAnsi" w:cstheme="minorHAnsi"/>
              </w:rPr>
            </w:pPr>
          </w:p>
        </w:tc>
        <w:tc>
          <w:tcPr>
            <w:tcW w:w="1293" w:type="pct"/>
            <w:tcBorders>
              <w:top w:val="single" w:sz="4" w:space="0" w:color="000000"/>
              <w:left w:val="single" w:sz="4" w:space="0" w:color="000000"/>
              <w:bottom w:val="single" w:sz="4" w:space="0" w:color="000000"/>
              <w:right w:val="single" w:sz="4" w:space="0" w:color="000000"/>
            </w:tcBorders>
          </w:tcPr>
          <w:p w14:paraId="5D7C7520" w14:textId="77777777" w:rsidR="0022079E" w:rsidRPr="00C7080D" w:rsidRDefault="0022079E" w:rsidP="0022079E">
            <w:pPr>
              <w:pStyle w:val="ListParagraph"/>
              <w:numPr>
                <w:ilvl w:val="0"/>
                <w:numId w:val="24"/>
              </w:numPr>
              <w:spacing w:after="0" w:line="240" w:lineRule="auto"/>
              <w:ind w:left="450" w:firstLine="0"/>
              <w:contextualSpacing w:val="0"/>
              <w:rPr>
                <w:rFonts w:asciiTheme="minorHAnsi" w:hAnsiTheme="minorHAnsi" w:cstheme="minorHAnsi"/>
              </w:rPr>
            </w:pPr>
          </w:p>
        </w:tc>
      </w:tr>
      <w:tr w:rsidR="0022079E" w:rsidRPr="00C7080D" w14:paraId="56F6984E" w14:textId="77777777" w:rsidTr="0022079E">
        <w:trPr>
          <w:trHeight w:val="660"/>
        </w:trPr>
        <w:tc>
          <w:tcPr>
            <w:tcW w:w="2492" w:type="pct"/>
            <w:tcBorders>
              <w:top w:val="single" w:sz="4" w:space="0" w:color="000000"/>
              <w:left w:val="single" w:sz="4" w:space="0" w:color="000000"/>
              <w:bottom w:val="single" w:sz="4" w:space="0" w:color="000000"/>
              <w:right w:val="single" w:sz="4" w:space="0" w:color="000000"/>
            </w:tcBorders>
          </w:tcPr>
          <w:p w14:paraId="7486B67F" w14:textId="77777777" w:rsidR="0022079E" w:rsidRPr="00C7080D" w:rsidRDefault="0022079E" w:rsidP="0022079E">
            <w:pPr>
              <w:pStyle w:val="ListParagraph"/>
              <w:numPr>
                <w:ilvl w:val="0"/>
                <w:numId w:val="24"/>
              </w:numPr>
              <w:spacing w:after="0" w:line="240" w:lineRule="auto"/>
              <w:ind w:left="450" w:firstLine="0"/>
              <w:contextualSpacing w:val="0"/>
              <w:rPr>
                <w:rFonts w:asciiTheme="minorHAnsi" w:hAnsiTheme="minorHAnsi" w:cstheme="minorHAnsi"/>
              </w:rPr>
            </w:pPr>
          </w:p>
        </w:tc>
        <w:tc>
          <w:tcPr>
            <w:tcW w:w="1215" w:type="pct"/>
            <w:tcBorders>
              <w:top w:val="single" w:sz="4" w:space="0" w:color="000000"/>
              <w:left w:val="single" w:sz="4" w:space="0" w:color="000000"/>
              <w:bottom w:val="single" w:sz="4" w:space="0" w:color="000000"/>
              <w:right w:val="single" w:sz="4" w:space="0" w:color="000000"/>
            </w:tcBorders>
          </w:tcPr>
          <w:p w14:paraId="6F1411A8" w14:textId="77777777" w:rsidR="0022079E" w:rsidRPr="00C7080D" w:rsidRDefault="0022079E" w:rsidP="0022079E">
            <w:pPr>
              <w:pStyle w:val="ListParagraph"/>
              <w:numPr>
                <w:ilvl w:val="0"/>
                <w:numId w:val="24"/>
              </w:numPr>
              <w:spacing w:after="0" w:line="240" w:lineRule="auto"/>
              <w:ind w:left="450" w:firstLine="0"/>
              <w:contextualSpacing w:val="0"/>
              <w:rPr>
                <w:rFonts w:asciiTheme="minorHAnsi" w:hAnsiTheme="minorHAnsi" w:cstheme="minorHAnsi"/>
              </w:rPr>
            </w:pPr>
          </w:p>
        </w:tc>
        <w:tc>
          <w:tcPr>
            <w:tcW w:w="1293" w:type="pct"/>
            <w:tcBorders>
              <w:top w:val="single" w:sz="4" w:space="0" w:color="000000"/>
              <w:left w:val="single" w:sz="4" w:space="0" w:color="000000"/>
              <w:bottom w:val="single" w:sz="4" w:space="0" w:color="000000"/>
              <w:right w:val="single" w:sz="4" w:space="0" w:color="000000"/>
            </w:tcBorders>
          </w:tcPr>
          <w:p w14:paraId="6FF64D0B" w14:textId="77777777" w:rsidR="0022079E" w:rsidRPr="00C7080D" w:rsidRDefault="0022079E" w:rsidP="0022079E">
            <w:pPr>
              <w:pStyle w:val="ListParagraph"/>
              <w:numPr>
                <w:ilvl w:val="0"/>
                <w:numId w:val="24"/>
              </w:numPr>
              <w:spacing w:after="0" w:line="240" w:lineRule="auto"/>
              <w:ind w:left="450" w:firstLine="0"/>
              <w:contextualSpacing w:val="0"/>
              <w:rPr>
                <w:rFonts w:asciiTheme="minorHAnsi" w:hAnsiTheme="minorHAnsi" w:cstheme="minorHAnsi"/>
              </w:rPr>
            </w:pPr>
          </w:p>
        </w:tc>
      </w:tr>
      <w:tr w:rsidR="0022079E" w:rsidRPr="00C7080D" w14:paraId="5D3E94D1" w14:textId="77777777" w:rsidTr="0022079E">
        <w:trPr>
          <w:trHeight w:val="660"/>
        </w:trPr>
        <w:tc>
          <w:tcPr>
            <w:tcW w:w="2492" w:type="pct"/>
            <w:tcBorders>
              <w:top w:val="single" w:sz="4" w:space="0" w:color="000000"/>
              <w:left w:val="single" w:sz="4" w:space="0" w:color="000000"/>
              <w:bottom w:val="single" w:sz="4" w:space="0" w:color="000000"/>
              <w:right w:val="single" w:sz="4" w:space="0" w:color="000000"/>
            </w:tcBorders>
          </w:tcPr>
          <w:p w14:paraId="4318B697" w14:textId="77777777" w:rsidR="0022079E" w:rsidRPr="00C7080D" w:rsidRDefault="0022079E" w:rsidP="0022079E">
            <w:pPr>
              <w:pStyle w:val="ListParagraph"/>
              <w:numPr>
                <w:ilvl w:val="0"/>
                <w:numId w:val="24"/>
              </w:numPr>
              <w:spacing w:after="0" w:line="240" w:lineRule="auto"/>
              <w:ind w:left="450" w:firstLine="0"/>
              <w:contextualSpacing w:val="0"/>
              <w:rPr>
                <w:rFonts w:asciiTheme="minorHAnsi" w:hAnsiTheme="minorHAnsi" w:cstheme="minorHAnsi"/>
              </w:rPr>
            </w:pPr>
          </w:p>
        </w:tc>
        <w:tc>
          <w:tcPr>
            <w:tcW w:w="1215" w:type="pct"/>
            <w:tcBorders>
              <w:top w:val="single" w:sz="4" w:space="0" w:color="000000"/>
              <w:left w:val="single" w:sz="4" w:space="0" w:color="000000"/>
              <w:bottom w:val="single" w:sz="4" w:space="0" w:color="000000"/>
              <w:right w:val="single" w:sz="4" w:space="0" w:color="000000"/>
            </w:tcBorders>
          </w:tcPr>
          <w:p w14:paraId="26219733" w14:textId="77777777" w:rsidR="0022079E" w:rsidRPr="00C7080D" w:rsidRDefault="0022079E" w:rsidP="0022079E">
            <w:pPr>
              <w:pStyle w:val="ListParagraph"/>
              <w:numPr>
                <w:ilvl w:val="0"/>
                <w:numId w:val="24"/>
              </w:numPr>
              <w:spacing w:after="0" w:line="240" w:lineRule="auto"/>
              <w:ind w:left="450" w:firstLine="0"/>
              <w:contextualSpacing w:val="0"/>
              <w:rPr>
                <w:rFonts w:asciiTheme="minorHAnsi" w:hAnsiTheme="minorHAnsi" w:cstheme="minorHAnsi"/>
              </w:rPr>
            </w:pPr>
          </w:p>
        </w:tc>
        <w:tc>
          <w:tcPr>
            <w:tcW w:w="1293" w:type="pct"/>
            <w:tcBorders>
              <w:top w:val="single" w:sz="4" w:space="0" w:color="000000"/>
              <w:left w:val="single" w:sz="4" w:space="0" w:color="000000"/>
              <w:bottom w:val="single" w:sz="4" w:space="0" w:color="000000"/>
              <w:right w:val="single" w:sz="4" w:space="0" w:color="000000"/>
            </w:tcBorders>
          </w:tcPr>
          <w:p w14:paraId="71B238EB" w14:textId="77777777" w:rsidR="0022079E" w:rsidRPr="00C7080D" w:rsidRDefault="0022079E" w:rsidP="0022079E">
            <w:pPr>
              <w:pStyle w:val="ListParagraph"/>
              <w:numPr>
                <w:ilvl w:val="0"/>
                <w:numId w:val="24"/>
              </w:numPr>
              <w:spacing w:after="0" w:line="240" w:lineRule="auto"/>
              <w:ind w:left="450" w:firstLine="0"/>
              <w:contextualSpacing w:val="0"/>
              <w:rPr>
                <w:rFonts w:asciiTheme="minorHAnsi" w:hAnsiTheme="minorHAnsi" w:cstheme="minorHAnsi"/>
              </w:rPr>
            </w:pPr>
          </w:p>
        </w:tc>
      </w:tr>
    </w:tbl>
    <w:p w14:paraId="31032E99" w14:textId="7D0020E6" w:rsidR="000F10E8" w:rsidRPr="00C7080D" w:rsidRDefault="0022079E" w:rsidP="000F10E8">
      <w:pPr>
        <w:rPr>
          <w:rFonts w:asciiTheme="minorHAnsi" w:hAnsiTheme="minorHAnsi" w:cstheme="minorHAnsi"/>
        </w:rPr>
      </w:pPr>
      <w:r w:rsidRPr="00C7080D">
        <w:rPr>
          <w:rFonts w:asciiTheme="minorHAnsi" w:hAnsiTheme="minorHAnsi" w:cstheme="minorHAnsi"/>
          <w:color w:val="B45712" w:themeColor="accent1" w:themeShade="BF"/>
        </w:rPr>
        <w:t xml:space="preserve"> </w:t>
      </w:r>
      <w:r w:rsidR="000F10E8" w:rsidRPr="00C7080D">
        <w:rPr>
          <w:rFonts w:asciiTheme="minorHAnsi" w:hAnsiTheme="minorHAnsi" w:cstheme="minorHAnsi"/>
          <w:color w:val="B45712" w:themeColor="accent1" w:themeShade="BF"/>
        </w:rPr>
        <w:t>It is recommended to also include a detailed data dictionary.</w:t>
      </w:r>
    </w:p>
    <w:p w14:paraId="0BAB79D6" w14:textId="06E8D675" w:rsidR="003D280C" w:rsidRPr="00C7080D" w:rsidRDefault="000F10E8" w:rsidP="000F10E8">
      <w:pPr>
        <w:pStyle w:val="Heading3"/>
        <w:numPr>
          <w:ilvl w:val="2"/>
          <w:numId w:val="29"/>
        </w:numPr>
        <w:rPr>
          <w:rFonts w:asciiTheme="minorHAnsi" w:hAnsiTheme="minorHAnsi" w:cstheme="minorHAnsi"/>
        </w:rPr>
      </w:pPr>
      <w:r w:rsidRPr="00C7080D">
        <w:rPr>
          <w:rFonts w:asciiTheme="minorHAnsi" w:hAnsiTheme="minorHAnsi" w:cstheme="minorHAnsi"/>
        </w:rPr>
        <w:t xml:space="preserve"> </w:t>
      </w:r>
      <w:r w:rsidR="003D280C" w:rsidRPr="00C7080D">
        <w:rPr>
          <w:rFonts w:asciiTheme="minorHAnsi" w:hAnsiTheme="minorHAnsi" w:cstheme="minorHAnsi"/>
        </w:rPr>
        <w:t>Inclusion Criteria:</w:t>
      </w:r>
    </w:p>
    <w:p w14:paraId="1F986DED" w14:textId="1B7B1D4A" w:rsidR="006D36B4" w:rsidRPr="00C7080D" w:rsidRDefault="006D36B4" w:rsidP="006D36B4">
      <w:pPr>
        <w:pStyle w:val="Bullet"/>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Describe the specific criteria that makes someone from the target population pool an ideal candidate eligible to contribute analyzable data to the study</w:t>
      </w:r>
      <w:r w:rsidR="007E4B6B" w:rsidRPr="00C7080D">
        <w:rPr>
          <w:rFonts w:asciiTheme="minorHAnsi" w:hAnsiTheme="minorHAnsi" w:cstheme="minorHAnsi"/>
          <w:color w:val="B45712" w:themeColor="accent1" w:themeShade="BF"/>
        </w:rPr>
        <w:t>. The protocol section for Eligibility Screening &amp; Medical clearance should also be clear about the specific procedures that will be used to verify that all participants meet the required inclusion criteria before they begin any study activity</w:t>
      </w:r>
    </w:p>
    <w:p w14:paraId="495A3AC4" w14:textId="77777777" w:rsidR="006D36B4" w:rsidRPr="00C7080D" w:rsidRDefault="006D36B4" w:rsidP="006D36B4">
      <w:pPr>
        <w:pStyle w:val="Bullet"/>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Inclusion and Exclusion criteria should be considered in context of the aims of the study, the metrics and variables that are being collected, study procedures, and potentially confounding variables that will adversely affect the overall sample.</w:t>
      </w:r>
    </w:p>
    <w:p w14:paraId="0604B566" w14:textId="359D77BF" w:rsidR="006D36B4" w:rsidRPr="00C7080D" w:rsidRDefault="006D36B4" w:rsidP="006D36B4">
      <w:pPr>
        <w:pStyle w:val="Bullet"/>
        <w:rPr>
          <w:rFonts w:asciiTheme="minorHAnsi" w:hAnsiTheme="minorHAnsi" w:cstheme="minorHAnsi"/>
        </w:rPr>
      </w:pPr>
      <w:r w:rsidRPr="00C7080D">
        <w:rPr>
          <w:rFonts w:asciiTheme="minorHAnsi" w:hAnsiTheme="minorHAnsi" w:cstheme="minorHAnsi"/>
          <w:color w:val="B45712" w:themeColor="accent1" w:themeShade="BF"/>
        </w:rPr>
        <w:t xml:space="preserve">If your study is designed with multiple </w:t>
      </w:r>
      <w:r w:rsidR="00FA39CC" w:rsidRPr="00C7080D">
        <w:rPr>
          <w:rFonts w:asciiTheme="minorHAnsi" w:hAnsiTheme="minorHAnsi" w:cstheme="minorHAnsi"/>
          <w:color w:val="B45712" w:themeColor="accent1" w:themeShade="BF"/>
        </w:rPr>
        <w:t xml:space="preserve">groups, </w:t>
      </w:r>
      <w:r w:rsidRPr="00C7080D">
        <w:rPr>
          <w:rFonts w:asciiTheme="minorHAnsi" w:hAnsiTheme="minorHAnsi" w:cstheme="minorHAnsi"/>
          <w:color w:val="B45712" w:themeColor="accent1" w:themeShade="BF"/>
        </w:rPr>
        <w:t>arms or cohorts, be sure to name them</w:t>
      </w:r>
      <w:r w:rsidR="00FA39CC" w:rsidRPr="00C7080D">
        <w:rPr>
          <w:rFonts w:asciiTheme="minorHAnsi" w:hAnsiTheme="minorHAnsi" w:cstheme="minorHAnsi"/>
          <w:color w:val="B45712" w:themeColor="accent1" w:themeShade="BF"/>
        </w:rPr>
        <w:t>, identify them consistently throughout the protocol</w:t>
      </w:r>
      <w:r w:rsidRPr="00C7080D">
        <w:rPr>
          <w:rFonts w:asciiTheme="minorHAnsi" w:hAnsiTheme="minorHAnsi" w:cstheme="minorHAnsi"/>
          <w:color w:val="B45712" w:themeColor="accent1" w:themeShade="BF"/>
        </w:rPr>
        <w:t xml:space="preserve"> and provide inclusion and exclusion for each</w:t>
      </w:r>
      <w:r w:rsidR="00FA39CC" w:rsidRPr="00C7080D">
        <w:rPr>
          <w:rFonts w:asciiTheme="minorHAnsi" w:hAnsiTheme="minorHAnsi" w:cstheme="minorHAnsi"/>
          <w:color w:val="B45712" w:themeColor="accent1" w:themeShade="BF"/>
        </w:rPr>
        <w:t xml:space="preserve"> if they differ in some way</w:t>
      </w:r>
    </w:p>
    <w:p w14:paraId="4C6DB92B" w14:textId="6330083E" w:rsidR="003D280C" w:rsidRPr="00C7080D" w:rsidRDefault="000F10E8" w:rsidP="000F10E8">
      <w:pPr>
        <w:pStyle w:val="Heading3"/>
        <w:numPr>
          <w:ilvl w:val="2"/>
          <w:numId w:val="29"/>
        </w:numPr>
        <w:rPr>
          <w:rFonts w:asciiTheme="minorHAnsi" w:hAnsiTheme="minorHAnsi" w:cstheme="minorHAnsi"/>
        </w:rPr>
      </w:pPr>
      <w:r w:rsidRPr="00C7080D">
        <w:rPr>
          <w:rFonts w:asciiTheme="minorHAnsi" w:hAnsiTheme="minorHAnsi" w:cstheme="minorHAnsi"/>
        </w:rPr>
        <w:t xml:space="preserve"> </w:t>
      </w:r>
      <w:r w:rsidR="003D280C" w:rsidRPr="00C7080D">
        <w:rPr>
          <w:rFonts w:asciiTheme="minorHAnsi" w:hAnsiTheme="minorHAnsi" w:cstheme="minorHAnsi"/>
        </w:rPr>
        <w:t>Exclusion Criteria:</w:t>
      </w:r>
    </w:p>
    <w:p w14:paraId="0A4C7296" w14:textId="04EF78BE" w:rsidR="006D36B4" w:rsidRPr="00C7080D" w:rsidRDefault="006D36B4" w:rsidP="00FA39CC">
      <w:pPr>
        <w:pStyle w:val="Bullet"/>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Describe the specific criteria that would eliminate an otherwise eligible participant</w:t>
      </w:r>
    </w:p>
    <w:p w14:paraId="5A617590" w14:textId="740024F8" w:rsidR="006D36B4" w:rsidRPr="00C7080D" w:rsidRDefault="006D36B4" w:rsidP="006D36B4">
      <w:pPr>
        <w:pStyle w:val="Bullet"/>
        <w:rPr>
          <w:rFonts w:asciiTheme="minorHAnsi" w:hAnsiTheme="minorHAnsi" w:cstheme="minorHAnsi"/>
        </w:rPr>
      </w:pPr>
      <w:r w:rsidRPr="00C7080D">
        <w:rPr>
          <w:rFonts w:asciiTheme="minorHAnsi" w:hAnsiTheme="minorHAnsi" w:cstheme="minorHAnsi"/>
          <w:color w:val="B45712" w:themeColor="accent1" w:themeShade="BF"/>
        </w:rPr>
        <w:t>It is not necessary to itemize the “opposites of inclusion”</w:t>
      </w:r>
    </w:p>
    <w:p w14:paraId="4497305C" w14:textId="0A17493E" w:rsidR="00BC6CAB" w:rsidRPr="00C7080D" w:rsidRDefault="00BC6CAB" w:rsidP="006D36B4">
      <w:pPr>
        <w:pStyle w:val="Bullet"/>
        <w:rPr>
          <w:rFonts w:asciiTheme="minorHAnsi" w:hAnsiTheme="minorHAnsi" w:cstheme="minorHAnsi"/>
        </w:rPr>
      </w:pPr>
      <w:r w:rsidRPr="00C7080D">
        <w:rPr>
          <w:rFonts w:asciiTheme="minorHAnsi" w:hAnsiTheme="minorHAnsi" w:cstheme="minorHAnsi"/>
          <w:color w:val="B45712" w:themeColor="accent1" w:themeShade="BF"/>
        </w:rPr>
        <w:lastRenderedPageBreak/>
        <w:t xml:space="preserve">Providing some contextual information for each exclusion is often helpful especially if exclusion is </w:t>
      </w:r>
      <w:r w:rsidR="00FA39CC" w:rsidRPr="00C7080D">
        <w:rPr>
          <w:rFonts w:asciiTheme="minorHAnsi" w:hAnsiTheme="minorHAnsi" w:cstheme="minorHAnsi"/>
          <w:color w:val="B45712" w:themeColor="accent1" w:themeShade="BF"/>
        </w:rPr>
        <w:t xml:space="preserve">clinically relevant or </w:t>
      </w:r>
      <w:r w:rsidRPr="00C7080D">
        <w:rPr>
          <w:rFonts w:asciiTheme="minorHAnsi" w:hAnsiTheme="minorHAnsi" w:cstheme="minorHAnsi"/>
          <w:color w:val="B45712" w:themeColor="accent1" w:themeShade="BF"/>
        </w:rPr>
        <w:t xml:space="preserve">based on </w:t>
      </w:r>
      <w:r w:rsidR="00FA39CC" w:rsidRPr="00C7080D">
        <w:rPr>
          <w:rFonts w:asciiTheme="minorHAnsi" w:hAnsiTheme="minorHAnsi" w:cstheme="minorHAnsi"/>
          <w:color w:val="B45712" w:themeColor="accent1" w:themeShade="BF"/>
        </w:rPr>
        <w:t xml:space="preserve">a </w:t>
      </w:r>
      <w:r w:rsidRPr="00C7080D">
        <w:rPr>
          <w:rFonts w:asciiTheme="minorHAnsi" w:hAnsiTheme="minorHAnsi" w:cstheme="minorHAnsi"/>
          <w:color w:val="B45712" w:themeColor="accent1" w:themeShade="BF"/>
        </w:rPr>
        <w:t>safety</w:t>
      </w:r>
      <w:r w:rsidR="00FA39CC" w:rsidRPr="00C7080D">
        <w:rPr>
          <w:rFonts w:asciiTheme="minorHAnsi" w:hAnsiTheme="minorHAnsi" w:cstheme="minorHAnsi"/>
          <w:color w:val="B45712" w:themeColor="accent1" w:themeShade="BF"/>
        </w:rPr>
        <w:t xml:space="preserve"> consideration</w:t>
      </w:r>
      <w:r w:rsidRPr="00C7080D">
        <w:rPr>
          <w:rFonts w:asciiTheme="minorHAnsi" w:hAnsiTheme="minorHAnsi" w:cstheme="minorHAnsi"/>
          <w:color w:val="B45712" w:themeColor="accent1" w:themeShade="BF"/>
        </w:rPr>
        <w:t xml:space="preserve">. </w:t>
      </w:r>
    </w:p>
    <w:p w14:paraId="5E94BB6E" w14:textId="7E8F4F93" w:rsidR="002E60BC" w:rsidRPr="00C7080D" w:rsidRDefault="007E4B6B" w:rsidP="00FA39CC">
      <w:pPr>
        <w:pStyle w:val="Bullet"/>
        <w:rPr>
          <w:rFonts w:asciiTheme="minorHAnsi" w:hAnsiTheme="minorHAnsi" w:cstheme="minorHAnsi"/>
        </w:rPr>
      </w:pPr>
      <w:r w:rsidRPr="00C7080D">
        <w:rPr>
          <w:rFonts w:asciiTheme="minorHAnsi" w:hAnsiTheme="minorHAnsi" w:cstheme="minorHAnsi"/>
          <w:color w:val="B45712" w:themeColor="accent1" w:themeShade="BF"/>
        </w:rPr>
        <w:t>The protocol section for Eligibility Screening &amp; Medical clearance should also be clear about the specific procedures that will be used to verify that all participants DO NOT meet the identified exclusion criteria before they begin any study activity</w:t>
      </w:r>
    </w:p>
    <w:p w14:paraId="0AE75763" w14:textId="77777777" w:rsidR="002E60BC" w:rsidRPr="00C7080D" w:rsidRDefault="002E60BC" w:rsidP="003D280C">
      <w:pPr>
        <w:rPr>
          <w:rFonts w:asciiTheme="minorHAnsi" w:hAnsiTheme="minorHAnsi" w:cstheme="minorHAnsi"/>
        </w:rPr>
      </w:pPr>
    </w:p>
    <w:p w14:paraId="7F854F0C" w14:textId="588A5E41" w:rsidR="00BC7318" w:rsidRPr="00C7080D" w:rsidRDefault="002E60BC" w:rsidP="003D280C">
      <w:pPr>
        <w:pStyle w:val="Heading2"/>
        <w:numPr>
          <w:ilvl w:val="1"/>
          <w:numId w:val="29"/>
        </w:numPr>
        <w:ind w:left="450"/>
        <w:rPr>
          <w:rFonts w:asciiTheme="minorHAnsi" w:hAnsiTheme="minorHAnsi" w:cstheme="minorHAnsi"/>
        </w:rPr>
      </w:pPr>
      <w:r w:rsidRPr="00C7080D">
        <w:rPr>
          <w:rFonts w:asciiTheme="minorHAnsi" w:hAnsiTheme="minorHAnsi" w:cstheme="minorHAnsi"/>
        </w:rPr>
        <w:t>Justification of Sample Size &amp; Power</w:t>
      </w:r>
    </w:p>
    <w:p w14:paraId="4F4ED1FB" w14:textId="056EB225" w:rsidR="006D36B4" w:rsidRPr="00C7080D" w:rsidRDefault="006D36B4" w:rsidP="006D36B4">
      <w:pPr>
        <w:rPr>
          <w:rFonts w:asciiTheme="minorHAnsi" w:hAnsiTheme="minorHAnsi" w:cstheme="minorHAnsi"/>
        </w:rPr>
      </w:pPr>
      <w:r w:rsidRPr="00C7080D">
        <w:rPr>
          <w:rFonts w:asciiTheme="minorHAnsi" w:hAnsiTheme="minorHAnsi" w:cstheme="minorHAnsi"/>
          <w:color w:val="B45712" w:themeColor="accent1" w:themeShade="BF"/>
        </w:rPr>
        <w:t>Please describe your sample size justification and power calculation. If the study is not powered, please clearly state that and provide a justification for the selected sample size.</w:t>
      </w:r>
    </w:p>
    <w:p w14:paraId="3D566DE4" w14:textId="3F4FD061" w:rsidR="002E60BC" w:rsidRPr="00C7080D" w:rsidRDefault="002E60BC" w:rsidP="002E60BC">
      <w:pPr>
        <w:pStyle w:val="Heading2"/>
        <w:numPr>
          <w:ilvl w:val="1"/>
          <w:numId w:val="29"/>
        </w:numPr>
        <w:ind w:left="450"/>
        <w:rPr>
          <w:rFonts w:asciiTheme="minorHAnsi" w:hAnsiTheme="minorHAnsi" w:cstheme="minorHAnsi"/>
        </w:rPr>
      </w:pPr>
      <w:r w:rsidRPr="00C7080D">
        <w:rPr>
          <w:rFonts w:asciiTheme="minorHAnsi" w:hAnsiTheme="minorHAnsi" w:cstheme="minorHAnsi"/>
        </w:rPr>
        <w:t>Statistical Methods</w:t>
      </w:r>
    </w:p>
    <w:p w14:paraId="463FAA97" w14:textId="0AF48622" w:rsidR="006D36B4" w:rsidRPr="00C7080D" w:rsidRDefault="006D36B4" w:rsidP="006D36B4">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Please describe the statistical methods that will be applied</w:t>
      </w:r>
      <w:r w:rsidR="00BC6CAB" w:rsidRPr="00C7080D">
        <w:rPr>
          <w:rFonts w:asciiTheme="minorHAnsi" w:hAnsiTheme="minorHAnsi" w:cstheme="minorHAnsi"/>
          <w:color w:val="B45712" w:themeColor="accent1" w:themeShade="BF"/>
        </w:rPr>
        <w:t xml:space="preserve">. </w:t>
      </w:r>
      <w:r w:rsidRPr="00C7080D">
        <w:rPr>
          <w:rFonts w:asciiTheme="minorHAnsi" w:hAnsiTheme="minorHAnsi" w:cstheme="minorHAnsi"/>
          <w:color w:val="B45712" w:themeColor="accent1" w:themeShade="BF"/>
        </w:rPr>
        <w:t xml:space="preserve">An analysis plan should be included for each primary, secondary, and exploratory outcome. This analysis plan should be specific enough that a statistician familiar with the relevant methods could complete the analysis if given access to the data and statistical analysis plan with no further information. A complete analysis plan should consider the endpoints, statistical methods, hypothesis tests, multiple testing corrections, handling of missing data, adjustments for confounding variables, ascertainment of evidence of biases, and sensitivity analyses. If the study is purely descriptive, then just state the data will be summarized using descriptive measures.  </w:t>
      </w:r>
    </w:p>
    <w:p w14:paraId="13803D39" w14:textId="77777777" w:rsidR="006D36B4" w:rsidRPr="00C7080D" w:rsidRDefault="006D36B4" w:rsidP="006D36B4">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Example: “Baseline and demographic characteristics will be summarized by standard descriptive summaries (e.g. means and standard deviations for continuous variables such as age and percentages for categorical variables such as gender).”</w:t>
      </w:r>
    </w:p>
    <w:p w14:paraId="73F9E3B7" w14:textId="39B9696E" w:rsidR="006D36B4" w:rsidRPr="00C7080D" w:rsidRDefault="006D36B4" w:rsidP="006D36B4">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Note that if you want to make claims of statistical significance based on the findings of the study you must prespecify the analysis in the research protocol and account for hypothesis test in your power analysis. For exploratory outcomes it is acceptable to have more open-ended analysis plans but all findings must be interpreted as exploratory or hypothesis generating.</w:t>
      </w:r>
    </w:p>
    <w:p w14:paraId="3F640396" w14:textId="2599D2D9" w:rsidR="002E60BC" w:rsidRPr="00C7080D" w:rsidRDefault="002E60BC" w:rsidP="002E60BC">
      <w:pPr>
        <w:pStyle w:val="Heading2"/>
        <w:numPr>
          <w:ilvl w:val="1"/>
          <w:numId w:val="29"/>
        </w:numPr>
        <w:ind w:left="450"/>
        <w:rPr>
          <w:rFonts w:asciiTheme="minorHAnsi" w:hAnsiTheme="minorHAnsi" w:cstheme="minorHAnsi"/>
        </w:rPr>
      </w:pPr>
      <w:r w:rsidRPr="00C7080D">
        <w:rPr>
          <w:rFonts w:asciiTheme="minorHAnsi" w:hAnsiTheme="minorHAnsi" w:cstheme="minorHAnsi"/>
        </w:rPr>
        <w:t>Control of Bias &amp; Confounding</w:t>
      </w:r>
    </w:p>
    <w:p w14:paraId="193AA620" w14:textId="6A1A2493" w:rsidR="006D36B4" w:rsidRPr="00C7080D" w:rsidRDefault="006D36B4" w:rsidP="006D36B4">
      <w:pPr>
        <w:rPr>
          <w:rFonts w:asciiTheme="minorHAnsi" w:hAnsiTheme="minorHAnsi" w:cstheme="minorHAnsi"/>
        </w:rPr>
      </w:pPr>
      <w:r w:rsidRPr="00C7080D">
        <w:rPr>
          <w:rFonts w:asciiTheme="minorHAnsi" w:hAnsiTheme="minorHAnsi" w:cstheme="minorHAnsi"/>
          <w:color w:val="B45712" w:themeColor="accent1" w:themeShade="BF"/>
        </w:rPr>
        <w:t>Please discuss the methods and controls in place to identify and reduce bias and confounding. This is usually important for projects that do not include a true randomization scheme. For example, radiographic studies might be read by a radiologist who is blind to the diagnosis.  Cases might be included only if the initial presentation was within the study window; otherwise complex cases or recurrent disease might be over-represented in the sample because both old and new cases would be captured. For studies with randomization, please describe the randomization scheme (e.g. stratified, block, ratio, etc.) that was used. Please describe any blinding used in this study.</w:t>
      </w:r>
    </w:p>
    <w:p w14:paraId="0FD39A28" w14:textId="3206CDD3" w:rsidR="002E60BC" w:rsidRPr="00C7080D" w:rsidRDefault="002E60BC" w:rsidP="002E60BC">
      <w:pPr>
        <w:pStyle w:val="Heading2"/>
        <w:numPr>
          <w:ilvl w:val="1"/>
          <w:numId w:val="29"/>
        </w:numPr>
        <w:ind w:left="450"/>
        <w:rPr>
          <w:rFonts w:asciiTheme="minorHAnsi" w:hAnsiTheme="minorHAnsi" w:cstheme="minorHAnsi"/>
        </w:rPr>
      </w:pPr>
      <w:r w:rsidRPr="00C7080D">
        <w:rPr>
          <w:rFonts w:asciiTheme="minorHAnsi" w:hAnsiTheme="minorHAnsi" w:cstheme="minorHAnsi"/>
        </w:rPr>
        <w:t>Primary &amp; Secondary Endpoints</w:t>
      </w:r>
    </w:p>
    <w:p w14:paraId="4A12D3E5" w14:textId="1048CBE4" w:rsidR="006D36B4" w:rsidRPr="00C7080D" w:rsidRDefault="006D36B4" w:rsidP="006D36B4">
      <w:pPr>
        <w:rPr>
          <w:rFonts w:asciiTheme="minorHAnsi" w:hAnsiTheme="minorHAnsi" w:cstheme="minorHAnsi"/>
        </w:rPr>
      </w:pPr>
      <w:r w:rsidRPr="00C7080D">
        <w:rPr>
          <w:rFonts w:asciiTheme="minorHAnsi" w:hAnsiTheme="minorHAnsi" w:cstheme="minorHAnsi"/>
          <w:color w:val="B45712" w:themeColor="accent1" w:themeShade="BF"/>
        </w:rPr>
        <w:t xml:space="preserve">The endpoints refer directly to the </w:t>
      </w:r>
      <w:r w:rsidR="00BC6CAB" w:rsidRPr="00C7080D">
        <w:rPr>
          <w:rFonts w:asciiTheme="minorHAnsi" w:hAnsiTheme="minorHAnsi" w:cstheme="minorHAnsi"/>
          <w:color w:val="B45712" w:themeColor="accent1" w:themeShade="BF"/>
        </w:rPr>
        <w:t>aims</w:t>
      </w:r>
      <w:r w:rsidRPr="00C7080D">
        <w:rPr>
          <w:rFonts w:asciiTheme="minorHAnsi" w:hAnsiTheme="minorHAnsi" w:cstheme="minorHAnsi"/>
          <w:color w:val="B45712" w:themeColor="accent1" w:themeShade="BF"/>
        </w:rPr>
        <w:t xml:space="preserve"> and are the specific expression of what will be compared in the study. Example: “The primary </w:t>
      </w:r>
      <w:r w:rsidR="00BC6CAB" w:rsidRPr="00C7080D">
        <w:rPr>
          <w:rFonts w:asciiTheme="minorHAnsi" w:hAnsiTheme="minorHAnsi" w:cstheme="minorHAnsi"/>
          <w:color w:val="B45712" w:themeColor="accent1" w:themeShade="BF"/>
        </w:rPr>
        <w:t>aim</w:t>
      </w:r>
      <w:r w:rsidRPr="00C7080D">
        <w:rPr>
          <w:rFonts w:asciiTheme="minorHAnsi" w:hAnsiTheme="minorHAnsi" w:cstheme="minorHAnsi"/>
          <w:color w:val="B45712" w:themeColor="accent1" w:themeShade="BF"/>
        </w:rPr>
        <w:t xml:space="preserve"> is to determine whether tonsillectomy increases weight gain. The primary endpoint will be the difference in weight 2 months after surgery compared to the 2 months before surgery.</w:t>
      </w:r>
      <w:r w:rsidR="00BC6CAB" w:rsidRPr="00C7080D">
        <w:rPr>
          <w:rFonts w:asciiTheme="minorHAnsi" w:hAnsiTheme="minorHAnsi" w:cstheme="minorHAnsi"/>
          <w:color w:val="B45712" w:themeColor="accent1" w:themeShade="BF"/>
        </w:rPr>
        <w:t>”</w:t>
      </w:r>
    </w:p>
    <w:p w14:paraId="4261BAAD" w14:textId="7B062D23" w:rsidR="002E60BC" w:rsidRPr="00C7080D" w:rsidRDefault="002E60BC" w:rsidP="002E60BC">
      <w:pPr>
        <w:pStyle w:val="Heading2"/>
        <w:numPr>
          <w:ilvl w:val="1"/>
          <w:numId w:val="29"/>
        </w:numPr>
        <w:ind w:left="450"/>
        <w:rPr>
          <w:rFonts w:asciiTheme="minorHAnsi" w:hAnsiTheme="minorHAnsi" w:cstheme="minorHAnsi"/>
        </w:rPr>
      </w:pPr>
      <w:r w:rsidRPr="00C7080D">
        <w:rPr>
          <w:rFonts w:asciiTheme="minorHAnsi" w:hAnsiTheme="minorHAnsi" w:cstheme="minorHAnsi"/>
        </w:rPr>
        <w:t>Interim Analysis and Stopping Rules</w:t>
      </w:r>
    </w:p>
    <w:p w14:paraId="331218E6" w14:textId="77777777"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Describe any plans to perform interim analysis on collected data prior to the primary analysis in support of publication. What is the purpose the interim analysis serves and what are the specific timepoints for interim analysis?</w:t>
      </w:r>
    </w:p>
    <w:p w14:paraId="5851FE14" w14:textId="77777777"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If the project has been designed with an intention to stop due to a particular endpoint, outcome, or failure to meet feasibility please discuss that here. Be sure to consider this in terms of stopping a specific participant from continuing (lack of response to intervention, or adverse event) as well as stopping the entire project.</w:t>
      </w:r>
    </w:p>
    <w:p w14:paraId="36FEA302" w14:textId="3FA87B4B"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lastRenderedPageBreak/>
        <w:t xml:space="preserve">All interim analyses of primary or secondary </w:t>
      </w:r>
      <w:r w:rsidR="00BC6CAB" w:rsidRPr="00C7080D">
        <w:rPr>
          <w:rFonts w:asciiTheme="minorHAnsi" w:hAnsiTheme="minorHAnsi" w:cstheme="minorHAnsi"/>
          <w:color w:val="B45712" w:themeColor="accent1" w:themeShade="BF"/>
        </w:rPr>
        <w:t>aims</w:t>
      </w:r>
      <w:r w:rsidRPr="00C7080D">
        <w:rPr>
          <w:rFonts w:asciiTheme="minorHAnsi" w:hAnsiTheme="minorHAnsi" w:cstheme="minorHAnsi"/>
          <w:color w:val="B45712" w:themeColor="accent1" w:themeShade="BF"/>
        </w:rPr>
        <w:t xml:space="preserve"> should be accounted for in the power analysis. Stopping rules for efficacy or futility should maintain adequate operating characteristics (power and type I error rate) of the study.</w:t>
      </w:r>
    </w:p>
    <w:p w14:paraId="3D8EBB86" w14:textId="75239B29" w:rsidR="00FA39CC" w:rsidRPr="00C7080D" w:rsidRDefault="00FA39CC" w:rsidP="00DB247C">
      <w:pPr>
        <w:rPr>
          <w:rFonts w:asciiTheme="minorHAnsi" w:hAnsiTheme="minorHAnsi" w:cstheme="minorHAnsi"/>
        </w:rPr>
      </w:pPr>
      <w:r w:rsidRPr="00C7080D">
        <w:rPr>
          <w:rFonts w:asciiTheme="minorHAnsi" w:hAnsiTheme="minorHAnsi" w:cstheme="minorHAnsi"/>
          <w:color w:val="B45712" w:themeColor="accent1" w:themeShade="BF"/>
        </w:rPr>
        <w:t>If there are no interim analyses or stopping rules pleas clearly state.</w:t>
      </w:r>
    </w:p>
    <w:p w14:paraId="43E4F2AA" w14:textId="2B569470" w:rsidR="002E60BC" w:rsidRPr="00C7080D" w:rsidRDefault="002E60BC" w:rsidP="002E60BC">
      <w:pPr>
        <w:pStyle w:val="Heading2"/>
        <w:numPr>
          <w:ilvl w:val="1"/>
          <w:numId w:val="29"/>
        </w:numPr>
        <w:ind w:left="450"/>
        <w:rPr>
          <w:rFonts w:asciiTheme="minorHAnsi" w:hAnsiTheme="minorHAnsi" w:cstheme="minorHAnsi"/>
        </w:rPr>
      </w:pPr>
      <w:r w:rsidRPr="00C7080D">
        <w:rPr>
          <w:rFonts w:asciiTheme="minorHAnsi" w:hAnsiTheme="minorHAnsi" w:cstheme="minorHAnsi"/>
        </w:rPr>
        <w:t>Case Ascertainment for Synthetic Controls</w:t>
      </w:r>
    </w:p>
    <w:p w14:paraId="33895CA3" w14:textId="01088A26" w:rsidR="00DB247C" w:rsidRPr="00C7080D" w:rsidRDefault="00DB247C" w:rsidP="00DB247C">
      <w:pPr>
        <w:rPr>
          <w:rFonts w:asciiTheme="minorHAnsi" w:hAnsiTheme="minorHAnsi" w:cstheme="minorHAnsi"/>
        </w:rPr>
      </w:pPr>
      <w:r w:rsidRPr="00C7080D">
        <w:rPr>
          <w:rFonts w:asciiTheme="minorHAnsi" w:hAnsiTheme="minorHAnsi" w:cstheme="minorHAnsi"/>
          <w:color w:val="B45712" w:themeColor="accent1" w:themeShade="BF"/>
        </w:rPr>
        <w:t>If the research is designed with a synthetic control group, please be sure this is clearly noted in the General Design section and use this area to describe in more detail how the synthetic control group will be constructed and matched to the test group. Please include a description of the methods used to create the matched control group including matching methods, variables, and ratio and a plan for assessing the quality of the match.</w:t>
      </w:r>
      <w:r w:rsidR="00FA39CC" w:rsidRPr="00C7080D">
        <w:rPr>
          <w:rFonts w:asciiTheme="minorHAnsi" w:hAnsiTheme="minorHAnsi" w:cstheme="minorHAnsi"/>
          <w:color w:val="B45712" w:themeColor="accent1" w:themeShade="BF"/>
        </w:rPr>
        <w:t xml:space="preserve"> If there is no synthetic control </w:t>
      </w:r>
      <w:proofErr w:type="gramStart"/>
      <w:r w:rsidR="00FA39CC" w:rsidRPr="00C7080D">
        <w:rPr>
          <w:rFonts w:asciiTheme="minorHAnsi" w:hAnsiTheme="minorHAnsi" w:cstheme="minorHAnsi"/>
          <w:color w:val="B45712" w:themeColor="accent1" w:themeShade="BF"/>
        </w:rPr>
        <w:t>group</w:t>
      </w:r>
      <w:proofErr w:type="gramEnd"/>
      <w:r w:rsidR="00FA39CC" w:rsidRPr="00C7080D">
        <w:rPr>
          <w:rFonts w:asciiTheme="minorHAnsi" w:hAnsiTheme="minorHAnsi" w:cstheme="minorHAnsi"/>
          <w:color w:val="B45712" w:themeColor="accent1" w:themeShade="BF"/>
        </w:rPr>
        <w:t xml:space="preserve"> please state directly.</w:t>
      </w:r>
    </w:p>
    <w:p w14:paraId="3488AF78" w14:textId="62EEEE8E" w:rsidR="002E60BC" w:rsidRPr="00C7080D" w:rsidRDefault="002E60BC" w:rsidP="002E60BC">
      <w:pPr>
        <w:pStyle w:val="Heading2"/>
        <w:numPr>
          <w:ilvl w:val="1"/>
          <w:numId w:val="29"/>
        </w:numPr>
        <w:ind w:left="450"/>
        <w:rPr>
          <w:rFonts w:asciiTheme="minorHAnsi" w:hAnsiTheme="minorHAnsi" w:cstheme="minorHAnsi"/>
        </w:rPr>
      </w:pPr>
      <w:r w:rsidRPr="00C7080D">
        <w:rPr>
          <w:rFonts w:asciiTheme="minorHAnsi" w:hAnsiTheme="minorHAnsi" w:cstheme="minorHAnsi"/>
        </w:rPr>
        <w:t>Duration</w:t>
      </w:r>
    </w:p>
    <w:p w14:paraId="0342B301" w14:textId="4005A85E" w:rsidR="00DB247C" w:rsidRPr="00C7080D" w:rsidRDefault="00DB247C" w:rsidP="00DB247C">
      <w:pPr>
        <w:rPr>
          <w:rFonts w:asciiTheme="minorHAnsi" w:hAnsiTheme="minorHAnsi" w:cstheme="minorHAnsi"/>
        </w:rPr>
      </w:pPr>
      <w:r w:rsidRPr="00C7080D">
        <w:rPr>
          <w:rFonts w:asciiTheme="minorHAnsi" w:hAnsiTheme="minorHAnsi" w:cstheme="minorHAnsi"/>
          <w:color w:val="B45712" w:themeColor="accent1" w:themeShade="BF"/>
        </w:rPr>
        <w:t>Please provide responses to all 4 areas. It is understood that projected timelines will fluctuate, however a projection is helpful for planning.</w:t>
      </w:r>
    </w:p>
    <w:p w14:paraId="7AC06EB9" w14:textId="002A3C06" w:rsidR="002E60BC" w:rsidRPr="00C7080D" w:rsidRDefault="00210600" w:rsidP="007058B2">
      <w:pPr>
        <w:rPr>
          <w:rFonts w:asciiTheme="minorHAnsi" w:hAnsiTheme="minorHAnsi" w:cstheme="minorHAnsi"/>
        </w:rPr>
      </w:pPr>
      <w:r w:rsidRPr="00C7080D">
        <w:rPr>
          <w:rFonts w:asciiTheme="minorHAnsi" w:hAnsiTheme="minorHAnsi" w:cstheme="minorHAnsi"/>
          <w:b/>
          <w:bCs/>
        </w:rPr>
        <w:t>Estimated</w:t>
      </w:r>
      <w:r w:rsidR="002E60BC" w:rsidRPr="00C7080D">
        <w:rPr>
          <w:rFonts w:asciiTheme="minorHAnsi" w:hAnsiTheme="minorHAnsi" w:cstheme="minorHAnsi"/>
          <w:b/>
          <w:bCs/>
        </w:rPr>
        <w:t xml:space="preserve"> Start of Recruitment</w:t>
      </w:r>
      <w:r w:rsidR="00CE4C1B" w:rsidRPr="00C7080D">
        <w:rPr>
          <w:rFonts w:asciiTheme="minorHAnsi" w:hAnsiTheme="minorHAnsi" w:cstheme="minorHAnsi"/>
        </w:rPr>
        <w:t>:</w:t>
      </w:r>
      <w:r w:rsidRPr="00C7080D">
        <w:rPr>
          <w:rFonts w:asciiTheme="minorHAnsi" w:hAnsiTheme="minorHAnsi" w:cstheme="minorHAnsi"/>
        </w:rPr>
        <w:t xml:space="preserve"> when do you plan to start sending out recruitment materials? Is there a specific date? Is it just </w:t>
      </w:r>
      <w:r w:rsidR="00765D41">
        <w:rPr>
          <w:rFonts w:asciiTheme="minorHAnsi" w:hAnsiTheme="minorHAnsi" w:cstheme="minorHAnsi"/>
        </w:rPr>
        <w:t>“</w:t>
      </w:r>
      <w:r w:rsidRPr="00C7080D">
        <w:rPr>
          <w:rFonts w:asciiTheme="minorHAnsi" w:hAnsiTheme="minorHAnsi" w:cstheme="minorHAnsi"/>
        </w:rPr>
        <w:t>Q2 of 2023</w:t>
      </w:r>
      <w:r w:rsidR="00765D41">
        <w:rPr>
          <w:rFonts w:asciiTheme="minorHAnsi" w:hAnsiTheme="minorHAnsi" w:cstheme="minorHAnsi"/>
        </w:rPr>
        <w:t>”</w:t>
      </w:r>
      <w:r w:rsidRPr="00C7080D">
        <w:rPr>
          <w:rFonts w:asciiTheme="minorHAnsi" w:hAnsiTheme="minorHAnsi" w:cstheme="minorHAnsi"/>
        </w:rPr>
        <w:t>? If your study doesn’t involve recruitment, then please state directly.</w:t>
      </w:r>
    </w:p>
    <w:p w14:paraId="08EC3DFF" w14:textId="2538A958" w:rsidR="002E60BC" w:rsidRPr="00C7080D" w:rsidRDefault="00210600" w:rsidP="007058B2">
      <w:pPr>
        <w:rPr>
          <w:rFonts w:asciiTheme="minorHAnsi" w:hAnsiTheme="minorHAnsi" w:cstheme="minorHAnsi"/>
        </w:rPr>
      </w:pPr>
      <w:r w:rsidRPr="00C7080D">
        <w:rPr>
          <w:rFonts w:asciiTheme="minorHAnsi" w:hAnsiTheme="minorHAnsi" w:cstheme="minorHAnsi"/>
          <w:b/>
          <w:bCs/>
        </w:rPr>
        <w:t>Estimated</w:t>
      </w:r>
      <w:r w:rsidR="002E60BC" w:rsidRPr="00C7080D">
        <w:rPr>
          <w:rFonts w:asciiTheme="minorHAnsi" w:hAnsiTheme="minorHAnsi" w:cstheme="minorHAnsi"/>
          <w:b/>
          <w:bCs/>
        </w:rPr>
        <w:t xml:space="preserve"> Enrollment Period</w:t>
      </w:r>
      <w:r w:rsidR="00CE4C1B" w:rsidRPr="00C7080D">
        <w:rPr>
          <w:rFonts w:asciiTheme="minorHAnsi" w:hAnsiTheme="minorHAnsi" w:cstheme="minorHAnsi"/>
        </w:rPr>
        <w:t>:</w:t>
      </w:r>
      <w:r w:rsidRPr="00C7080D">
        <w:rPr>
          <w:rFonts w:asciiTheme="minorHAnsi" w:hAnsiTheme="minorHAnsi" w:cstheme="minorHAnsi"/>
        </w:rPr>
        <w:t xml:space="preserve"> how long to you plan to enroll new participants. Will you continue enrollment indefinitely until the target is met? Is there a time limit based on your funding , study goals or internal policies?</w:t>
      </w:r>
      <w:r w:rsidR="00FA39CC" w:rsidRPr="00C7080D">
        <w:rPr>
          <w:rFonts w:asciiTheme="minorHAnsi" w:hAnsiTheme="minorHAnsi" w:cstheme="minorHAnsi"/>
        </w:rPr>
        <w:t xml:space="preserve"> If your study does not involve </w:t>
      </w:r>
      <w:proofErr w:type="gramStart"/>
      <w:r w:rsidR="00FA39CC" w:rsidRPr="00C7080D">
        <w:rPr>
          <w:rFonts w:asciiTheme="minorHAnsi" w:hAnsiTheme="minorHAnsi" w:cstheme="minorHAnsi"/>
        </w:rPr>
        <w:t>enrollment</w:t>
      </w:r>
      <w:proofErr w:type="gramEnd"/>
      <w:r w:rsidR="00FA39CC" w:rsidRPr="00C7080D">
        <w:rPr>
          <w:rFonts w:asciiTheme="minorHAnsi" w:hAnsiTheme="minorHAnsi" w:cstheme="minorHAnsi"/>
        </w:rPr>
        <w:t xml:space="preserve"> then please state directly.</w:t>
      </w:r>
    </w:p>
    <w:p w14:paraId="7821B918" w14:textId="435420F8" w:rsidR="002E60BC" w:rsidRPr="00C7080D" w:rsidRDefault="002E60BC" w:rsidP="007058B2">
      <w:pPr>
        <w:rPr>
          <w:rFonts w:asciiTheme="minorHAnsi" w:hAnsiTheme="minorHAnsi" w:cstheme="minorHAnsi"/>
        </w:rPr>
      </w:pPr>
      <w:r w:rsidRPr="00C7080D">
        <w:rPr>
          <w:rFonts w:asciiTheme="minorHAnsi" w:hAnsiTheme="minorHAnsi" w:cstheme="minorHAnsi"/>
          <w:b/>
          <w:bCs/>
        </w:rPr>
        <w:t>Active Participation time</w:t>
      </w:r>
      <w:r w:rsidR="00CE4C1B" w:rsidRPr="00C7080D">
        <w:rPr>
          <w:rFonts w:asciiTheme="minorHAnsi" w:hAnsiTheme="minorHAnsi" w:cstheme="minorHAnsi"/>
        </w:rPr>
        <w:t>:</w:t>
      </w:r>
      <w:r w:rsidR="00210600" w:rsidRPr="00C7080D">
        <w:rPr>
          <w:rFonts w:asciiTheme="minorHAnsi" w:hAnsiTheme="minorHAnsi" w:cstheme="minorHAnsi"/>
        </w:rPr>
        <w:t xml:space="preserve"> Think about the experience of an individual participant. What is the time frame from when they receive invitation to participate to the </w:t>
      </w:r>
      <w:proofErr w:type="gramStart"/>
      <w:r w:rsidR="00210600" w:rsidRPr="00C7080D">
        <w:rPr>
          <w:rFonts w:asciiTheme="minorHAnsi" w:hAnsiTheme="minorHAnsi" w:cstheme="minorHAnsi"/>
        </w:rPr>
        <w:t>time</w:t>
      </w:r>
      <w:proofErr w:type="gramEnd"/>
      <w:r w:rsidR="00210600" w:rsidRPr="00C7080D">
        <w:rPr>
          <w:rFonts w:asciiTheme="minorHAnsi" w:hAnsiTheme="minorHAnsi" w:cstheme="minorHAnsi"/>
        </w:rPr>
        <w:t xml:space="preserve"> they receive the final study communication?</w:t>
      </w:r>
    </w:p>
    <w:p w14:paraId="233326CD" w14:textId="42BCEA7D" w:rsidR="002E60BC" w:rsidRPr="00C7080D" w:rsidRDefault="002E60BC" w:rsidP="007058B2">
      <w:pPr>
        <w:rPr>
          <w:rFonts w:asciiTheme="minorHAnsi" w:hAnsiTheme="minorHAnsi" w:cstheme="minorHAnsi"/>
          <w:i/>
          <w:iCs/>
        </w:rPr>
      </w:pPr>
      <w:r w:rsidRPr="00C7080D">
        <w:rPr>
          <w:rFonts w:asciiTheme="minorHAnsi" w:hAnsiTheme="minorHAnsi" w:cstheme="minorHAnsi"/>
          <w:b/>
          <w:bCs/>
        </w:rPr>
        <w:t>Projected Data Collection Cut off</w:t>
      </w:r>
      <w:r w:rsidRPr="00C7080D">
        <w:rPr>
          <w:rFonts w:asciiTheme="minorHAnsi" w:hAnsiTheme="minorHAnsi" w:cstheme="minorHAnsi"/>
        </w:rPr>
        <w:t xml:space="preserve"> </w:t>
      </w:r>
      <w:r w:rsidR="00CE4C1B" w:rsidRPr="00C7080D">
        <w:rPr>
          <w:rFonts w:asciiTheme="minorHAnsi" w:hAnsiTheme="minorHAnsi" w:cstheme="minorHAnsi"/>
        </w:rPr>
        <w:t>:</w:t>
      </w:r>
      <w:r w:rsidRPr="00C7080D">
        <w:rPr>
          <w:rFonts w:asciiTheme="minorHAnsi" w:hAnsiTheme="minorHAnsi" w:cstheme="minorHAnsi"/>
        </w:rPr>
        <w:t xml:space="preserve"> </w:t>
      </w:r>
      <w:r w:rsidR="00210600" w:rsidRPr="00C7080D">
        <w:rPr>
          <w:rFonts w:asciiTheme="minorHAnsi" w:hAnsiTheme="minorHAnsi" w:cstheme="minorHAnsi"/>
        </w:rPr>
        <w:t xml:space="preserve">how long to you plan to collect data? Will you continue collection indefinitely until 100% evaluable data from every enrolled person is obtained? Is there a time limit based on your funding , your study goals or internal policies? If there are different phases of data collection, please explain. For example, if your study is designed to actively collect survey data from participants every 3 months for 2 years but also includes passive data collection from claims for 5 years (during the </w:t>
      </w:r>
      <w:r w:rsidR="00FA39CC" w:rsidRPr="00C7080D">
        <w:rPr>
          <w:rFonts w:asciiTheme="minorHAnsi" w:hAnsiTheme="minorHAnsi" w:cstheme="minorHAnsi"/>
        </w:rPr>
        <w:t>2-year</w:t>
      </w:r>
      <w:r w:rsidR="00210600" w:rsidRPr="00C7080D">
        <w:rPr>
          <w:rFonts w:asciiTheme="minorHAnsi" w:hAnsiTheme="minorHAnsi" w:cstheme="minorHAnsi"/>
        </w:rPr>
        <w:t xml:space="preserve"> survey phase + 3 years post study observation period), this should be made clear.</w:t>
      </w:r>
    </w:p>
    <w:p w14:paraId="430F1440" w14:textId="77777777" w:rsidR="002E60BC" w:rsidRPr="00C7080D" w:rsidRDefault="002E60BC" w:rsidP="002E60BC">
      <w:pPr>
        <w:rPr>
          <w:rFonts w:asciiTheme="minorHAnsi" w:hAnsiTheme="minorHAnsi" w:cstheme="minorHAnsi"/>
        </w:rPr>
      </w:pPr>
    </w:p>
    <w:p w14:paraId="38C66C89" w14:textId="026C67EB" w:rsidR="007058B2" w:rsidRPr="00C7080D" w:rsidRDefault="008F53EB" w:rsidP="007058B2">
      <w:pPr>
        <w:pStyle w:val="Heading2"/>
        <w:numPr>
          <w:ilvl w:val="1"/>
          <w:numId w:val="29"/>
        </w:numPr>
        <w:ind w:left="450"/>
        <w:rPr>
          <w:rFonts w:asciiTheme="minorHAnsi" w:hAnsiTheme="minorHAnsi" w:cstheme="minorHAnsi"/>
        </w:rPr>
      </w:pPr>
      <w:r w:rsidRPr="00C7080D">
        <w:rPr>
          <w:rFonts w:asciiTheme="minorHAnsi" w:hAnsiTheme="minorHAnsi" w:cstheme="minorHAnsi"/>
        </w:rPr>
        <w:t>Intended Use of Learnings</w:t>
      </w:r>
    </w:p>
    <w:p w14:paraId="13DB49C9" w14:textId="2D4B9D3C" w:rsidR="00BD15A0" w:rsidRPr="00C7080D" w:rsidRDefault="00BD15A0" w:rsidP="00BD15A0">
      <w:pPr>
        <w:rPr>
          <w:rFonts w:asciiTheme="minorHAnsi" w:hAnsiTheme="minorHAnsi" w:cstheme="minorHAnsi"/>
        </w:rPr>
      </w:pPr>
      <w:r w:rsidRPr="00C7080D">
        <w:rPr>
          <w:rFonts w:asciiTheme="minorHAnsi" w:hAnsiTheme="minorHAnsi" w:cstheme="minorHAnsi"/>
          <w:color w:val="B45712" w:themeColor="accent1" w:themeShade="BF"/>
        </w:rPr>
        <w:t xml:space="preserve">Project design is significantly impacted by what the intentions for the learnings are.  If learnings are being used internally, the likely affected groups may be engaged during protocol design/development to determine that the research question (or questions) are the right ones and what the data would need to demonstrate to support any claims from the learnings.  In addition, the plan for statistical analysis and how the data will be evaluated should be presented to assure successful acceptance of the findings at completion of the project. This section should be used to explain how the outcomes/learnings from this project </w:t>
      </w:r>
      <w:r w:rsidR="00114925" w:rsidRPr="00C7080D">
        <w:rPr>
          <w:rFonts w:asciiTheme="minorHAnsi" w:hAnsiTheme="minorHAnsi" w:cstheme="minorHAnsi"/>
          <w:color w:val="B45712" w:themeColor="accent1" w:themeShade="BF"/>
        </w:rPr>
        <w:t>are intended to</w:t>
      </w:r>
      <w:r w:rsidRPr="00C7080D">
        <w:rPr>
          <w:rFonts w:asciiTheme="minorHAnsi" w:hAnsiTheme="minorHAnsi" w:cstheme="minorHAnsi"/>
          <w:color w:val="B45712" w:themeColor="accent1" w:themeShade="BF"/>
        </w:rPr>
        <w:t xml:space="preserve"> be used.</w:t>
      </w:r>
    </w:p>
    <w:p w14:paraId="06CEADC3" w14:textId="4B978CC6" w:rsidR="007058B2" w:rsidRPr="00C7080D" w:rsidRDefault="007058B2" w:rsidP="007058B2">
      <w:pPr>
        <w:pStyle w:val="Heading2"/>
        <w:numPr>
          <w:ilvl w:val="2"/>
          <w:numId w:val="29"/>
        </w:numPr>
        <w:rPr>
          <w:rFonts w:asciiTheme="minorHAnsi" w:hAnsiTheme="minorHAnsi" w:cstheme="minorHAnsi"/>
          <w:b w:val="0"/>
          <w:bCs w:val="0"/>
          <w:i/>
          <w:iCs/>
          <w:sz w:val="22"/>
          <w:szCs w:val="22"/>
        </w:rPr>
      </w:pPr>
      <w:r w:rsidRPr="00C7080D">
        <w:rPr>
          <w:rFonts w:asciiTheme="minorHAnsi" w:hAnsiTheme="minorHAnsi" w:cstheme="minorHAnsi"/>
          <w:b w:val="0"/>
          <w:bCs w:val="0"/>
          <w:i/>
          <w:iCs/>
          <w:sz w:val="22"/>
          <w:szCs w:val="22"/>
          <w:u w:val="single"/>
        </w:rPr>
        <w:t>Internal use of findings plans and relevant enterprise segments</w:t>
      </w:r>
      <w:r w:rsidRPr="00C7080D">
        <w:rPr>
          <w:rFonts w:asciiTheme="minorHAnsi" w:hAnsiTheme="minorHAnsi" w:cstheme="minorHAnsi"/>
          <w:b w:val="0"/>
          <w:bCs w:val="0"/>
          <w:i/>
          <w:iCs/>
          <w:sz w:val="22"/>
          <w:szCs w:val="22"/>
        </w:rPr>
        <w:t>:</w:t>
      </w:r>
      <w:r w:rsidR="00BD15A0" w:rsidRPr="00C7080D">
        <w:rPr>
          <w:rFonts w:asciiTheme="minorHAnsi" w:hAnsiTheme="minorHAnsi" w:cstheme="minorHAnsi"/>
          <w:b w:val="0"/>
          <w:bCs w:val="0"/>
          <w:i/>
          <w:iCs/>
          <w:sz w:val="22"/>
          <w:szCs w:val="22"/>
        </w:rPr>
        <w:t xml:space="preserve"> </w:t>
      </w:r>
      <w:r w:rsidR="00BD15A0" w:rsidRPr="00C7080D">
        <w:rPr>
          <w:rFonts w:asciiTheme="minorHAnsi" w:hAnsiTheme="minorHAnsi" w:cstheme="minorHAnsi"/>
          <w:b w:val="0"/>
          <w:bCs w:val="0"/>
          <w:i/>
          <w:iCs/>
          <w:color w:val="B45712" w:themeColor="accent1" w:themeShade="BF"/>
          <w:sz w:val="22"/>
          <w:szCs w:val="22"/>
        </w:rPr>
        <w:t>Examples:</w:t>
      </w:r>
    </w:p>
    <w:p w14:paraId="6545EC53" w14:textId="39E66D77" w:rsidR="00114925" w:rsidRPr="00765D41" w:rsidRDefault="00114925" w:rsidP="00765D41">
      <w:pPr>
        <w:pStyle w:val="ListParagraph"/>
        <w:numPr>
          <w:ilvl w:val="0"/>
          <w:numId w:val="24"/>
        </w:numPr>
        <w:spacing w:line="240" w:lineRule="auto"/>
        <w:ind w:left="778"/>
        <w:contextualSpacing w:val="0"/>
        <w:rPr>
          <w:rFonts w:asciiTheme="minorHAnsi" w:eastAsia="Times New Roman" w:hAnsiTheme="minorHAnsi" w:cstheme="minorHAnsi"/>
          <w:color w:val="B45712" w:themeColor="accent1" w:themeShade="BF"/>
        </w:rPr>
      </w:pPr>
      <w:r w:rsidRPr="00C7080D">
        <w:rPr>
          <w:rFonts w:asciiTheme="minorHAnsi" w:eastAsia="Times New Roman" w:hAnsiTheme="minorHAnsi" w:cstheme="minorHAnsi"/>
          <w:b/>
          <w:bCs/>
          <w:color w:val="B45712" w:themeColor="accent1" w:themeShade="BF"/>
        </w:rPr>
        <w:t xml:space="preserve">Medical policy (OptumCare): </w:t>
      </w:r>
      <w:r w:rsidRPr="00C7080D">
        <w:rPr>
          <w:rFonts w:asciiTheme="minorHAnsi" w:eastAsia="Times New Roman" w:hAnsiTheme="minorHAnsi" w:cstheme="minorHAnsi"/>
          <w:color w:val="B45712" w:themeColor="accent1" w:themeShade="BF"/>
        </w:rPr>
        <w:t>fostering change in the standard clinical care space to deliver the best care possible and partner with our members/patients in their healthcare journeys</w:t>
      </w:r>
      <w:r w:rsidRPr="00765D41">
        <w:rPr>
          <w:rFonts w:asciiTheme="minorHAnsi" w:eastAsia="Times New Roman" w:hAnsiTheme="minorHAnsi" w:cstheme="minorHAnsi"/>
          <w:color w:val="B45712" w:themeColor="accent1" w:themeShade="BF"/>
        </w:rPr>
        <w:t xml:space="preserve"> </w:t>
      </w:r>
    </w:p>
    <w:p w14:paraId="46881E0B" w14:textId="6BBCE47C" w:rsidR="00114925" w:rsidRPr="00C7080D" w:rsidRDefault="00114925" w:rsidP="00765D41">
      <w:pPr>
        <w:pStyle w:val="ListParagraph"/>
        <w:numPr>
          <w:ilvl w:val="0"/>
          <w:numId w:val="24"/>
        </w:numPr>
        <w:spacing w:line="240" w:lineRule="auto"/>
        <w:ind w:left="778"/>
        <w:contextualSpacing w:val="0"/>
        <w:rPr>
          <w:rFonts w:asciiTheme="minorHAnsi" w:eastAsia="Times New Roman" w:hAnsiTheme="minorHAnsi" w:cstheme="minorHAnsi"/>
          <w:color w:val="B45712" w:themeColor="accent1" w:themeShade="BF"/>
        </w:rPr>
      </w:pPr>
      <w:r w:rsidRPr="00C7080D">
        <w:rPr>
          <w:rFonts w:asciiTheme="minorHAnsi" w:eastAsia="Times New Roman" w:hAnsiTheme="minorHAnsi" w:cstheme="minorHAnsi"/>
          <w:b/>
          <w:bCs/>
          <w:color w:val="B45712" w:themeColor="accent1" w:themeShade="BF"/>
        </w:rPr>
        <w:t>Medical policy (UHC):</w:t>
      </w:r>
      <w:r w:rsidRPr="00C7080D">
        <w:rPr>
          <w:rFonts w:asciiTheme="minorHAnsi" w:eastAsia="Times New Roman" w:hAnsiTheme="minorHAnsi" w:cstheme="minorHAnsi"/>
          <w:color w:val="B45712" w:themeColor="accent1" w:themeShade="BF"/>
        </w:rPr>
        <w:t xml:space="preserve">  providing evidence to support changes in healthcare coverage </w:t>
      </w:r>
    </w:p>
    <w:p w14:paraId="6EF5696E" w14:textId="40D27BB3" w:rsidR="00114925" w:rsidRPr="00C7080D" w:rsidRDefault="00114925" w:rsidP="00765D41">
      <w:pPr>
        <w:pStyle w:val="ListParagraph"/>
        <w:numPr>
          <w:ilvl w:val="0"/>
          <w:numId w:val="24"/>
        </w:numPr>
        <w:spacing w:line="240" w:lineRule="auto"/>
        <w:ind w:left="778"/>
        <w:contextualSpacing w:val="0"/>
        <w:rPr>
          <w:rFonts w:asciiTheme="minorHAnsi" w:eastAsia="Times New Roman" w:hAnsiTheme="minorHAnsi" w:cstheme="minorHAnsi"/>
          <w:color w:val="B45712" w:themeColor="accent1" w:themeShade="BF"/>
        </w:rPr>
      </w:pPr>
      <w:r w:rsidRPr="00C7080D">
        <w:rPr>
          <w:rFonts w:asciiTheme="minorHAnsi" w:eastAsia="Times New Roman" w:hAnsiTheme="minorHAnsi" w:cstheme="minorHAnsi"/>
          <w:b/>
          <w:bCs/>
          <w:color w:val="B45712" w:themeColor="accent1" w:themeShade="BF"/>
        </w:rPr>
        <w:t>Complex project development</w:t>
      </w:r>
      <w:r w:rsidRPr="00C7080D">
        <w:rPr>
          <w:rFonts w:asciiTheme="minorHAnsi" w:eastAsia="Times New Roman" w:hAnsiTheme="minorHAnsi" w:cstheme="minorHAnsi"/>
          <w:color w:val="B45712" w:themeColor="accent1" w:themeShade="BF"/>
        </w:rPr>
        <w:t>: using initial findings (from either data science or pilot/feasibility work) to justify development and execution of more complex (likely human participant based) projects</w:t>
      </w:r>
    </w:p>
    <w:p w14:paraId="57DA8E35" w14:textId="25C5D6CE" w:rsidR="00114925" w:rsidRPr="00C7080D" w:rsidRDefault="00114925" w:rsidP="00765D41">
      <w:pPr>
        <w:pStyle w:val="ListParagraph"/>
        <w:numPr>
          <w:ilvl w:val="0"/>
          <w:numId w:val="24"/>
        </w:numPr>
        <w:spacing w:line="240" w:lineRule="auto"/>
        <w:ind w:left="778"/>
        <w:contextualSpacing w:val="0"/>
        <w:rPr>
          <w:rFonts w:asciiTheme="minorHAnsi" w:eastAsia="Times New Roman" w:hAnsiTheme="minorHAnsi" w:cstheme="minorHAnsi"/>
          <w:color w:val="B45712" w:themeColor="accent1" w:themeShade="BF"/>
        </w:rPr>
      </w:pPr>
      <w:r w:rsidRPr="00C7080D">
        <w:rPr>
          <w:rFonts w:asciiTheme="minorHAnsi" w:eastAsia="Times New Roman" w:hAnsiTheme="minorHAnsi" w:cstheme="minorHAnsi"/>
          <w:b/>
          <w:bCs/>
          <w:color w:val="B45712" w:themeColor="accent1" w:themeShade="BF"/>
        </w:rPr>
        <w:t>Healthcare Provider/Clinician experience</w:t>
      </w:r>
      <w:r w:rsidRPr="00C7080D">
        <w:rPr>
          <w:rFonts w:asciiTheme="minorHAnsi" w:eastAsia="Times New Roman" w:hAnsiTheme="minorHAnsi" w:cstheme="minorHAnsi"/>
          <w:color w:val="B45712" w:themeColor="accent1" w:themeShade="BF"/>
        </w:rPr>
        <w:t xml:space="preserve">: using individual project learnings to develop and implement practical methods to improve and enrich the clinician/provider experience for our UHG team (OptumCare, UHC, integrated/non-integrated entities) </w:t>
      </w:r>
    </w:p>
    <w:p w14:paraId="100058EE" w14:textId="580CB4E5" w:rsidR="00BD15A0" w:rsidRPr="00C7080D" w:rsidRDefault="00114925" w:rsidP="00765D41">
      <w:pPr>
        <w:pStyle w:val="ListParagraph"/>
        <w:numPr>
          <w:ilvl w:val="0"/>
          <w:numId w:val="24"/>
        </w:numPr>
        <w:spacing w:line="240" w:lineRule="auto"/>
        <w:ind w:left="778"/>
        <w:contextualSpacing w:val="0"/>
        <w:rPr>
          <w:rFonts w:asciiTheme="minorHAnsi" w:hAnsiTheme="minorHAnsi" w:cstheme="minorHAnsi"/>
        </w:rPr>
      </w:pPr>
      <w:r w:rsidRPr="00C7080D">
        <w:rPr>
          <w:rFonts w:asciiTheme="minorHAnsi" w:eastAsia="Times New Roman" w:hAnsiTheme="minorHAnsi" w:cstheme="minorHAnsi"/>
          <w:b/>
          <w:bCs/>
          <w:color w:val="B45712" w:themeColor="accent1" w:themeShade="BF"/>
        </w:rPr>
        <w:lastRenderedPageBreak/>
        <w:t>Member/Patient/Citizen Scientist experience</w:t>
      </w:r>
      <w:r w:rsidRPr="00C7080D">
        <w:rPr>
          <w:rFonts w:asciiTheme="minorHAnsi" w:eastAsia="Times New Roman" w:hAnsiTheme="minorHAnsi" w:cstheme="minorHAnsi"/>
          <w:color w:val="B45712" w:themeColor="accent1" w:themeShade="BF"/>
        </w:rPr>
        <w:t>: using both individual project learnings and overall experience feedback from any and all groups to create an environment of engagement and partnership with our patients/members/research participants</w:t>
      </w:r>
    </w:p>
    <w:p w14:paraId="006412CF" w14:textId="2EFF040F" w:rsidR="00BD15A0" w:rsidRPr="00C7080D" w:rsidRDefault="007058B2" w:rsidP="00BD15A0">
      <w:pPr>
        <w:pStyle w:val="Heading2"/>
        <w:numPr>
          <w:ilvl w:val="2"/>
          <w:numId w:val="29"/>
        </w:numPr>
        <w:rPr>
          <w:rFonts w:asciiTheme="minorHAnsi" w:hAnsiTheme="minorHAnsi" w:cstheme="minorHAnsi"/>
          <w:b w:val="0"/>
          <w:bCs w:val="0"/>
          <w:i/>
          <w:iCs/>
          <w:sz w:val="22"/>
          <w:szCs w:val="22"/>
        </w:rPr>
      </w:pPr>
      <w:r w:rsidRPr="00C7080D">
        <w:rPr>
          <w:rFonts w:asciiTheme="minorHAnsi" w:hAnsiTheme="minorHAnsi" w:cstheme="minorHAnsi"/>
          <w:b w:val="0"/>
          <w:bCs w:val="0"/>
          <w:i/>
          <w:iCs/>
          <w:sz w:val="22"/>
          <w:szCs w:val="22"/>
          <w:u w:val="single"/>
        </w:rPr>
        <w:t>External presentation or publication plan</w:t>
      </w:r>
      <w:r w:rsidRPr="00C7080D">
        <w:rPr>
          <w:rFonts w:asciiTheme="minorHAnsi" w:hAnsiTheme="minorHAnsi" w:cstheme="minorHAnsi"/>
          <w:b w:val="0"/>
          <w:bCs w:val="0"/>
          <w:i/>
          <w:iCs/>
          <w:sz w:val="22"/>
          <w:szCs w:val="22"/>
        </w:rPr>
        <w:t>:</w:t>
      </w:r>
      <w:r w:rsidR="00114925" w:rsidRPr="00C7080D">
        <w:rPr>
          <w:rFonts w:asciiTheme="minorHAnsi" w:hAnsiTheme="minorHAnsi" w:cstheme="minorHAnsi"/>
          <w:b w:val="0"/>
          <w:bCs w:val="0"/>
          <w:i/>
          <w:iCs/>
          <w:sz w:val="22"/>
          <w:szCs w:val="22"/>
        </w:rPr>
        <w:t xml:space="preserve"> </w:t>
      </w:r>
      <w:r w:rsidR="00114925" w:rsidRPr="00C7080D">
        <w:rPr>
          <w:rFonts w:asciiTheme="minorHAnsi" w:hAnsiTheme="minorHAnsi" w:cstheme="minorHAnsi"/>
          <w:b w:val="0"/>
          <w:bCs w:val="0"/>
          <w:i/>
          <w:iCs/>
          <w:color w:val="B45712" w:themeColor="accent1" w:themeShade="BF"/>
        </w:rPr>
        <w:t>Examples</w:t>
      </w:r>
      <w:r w:rsidR="00114925" w:rsidRPr="00C7080D">
        <w:rPr>
          <w:rFonts w:asciiTheme="minorHAnsi" w:hAnsiTheme="minorHAnsi" w:cstheme="minorHAnsi"/>
          <w:b w:val="0"/>
          <w:bCs w:val="0"/>
          <w:color w:val="B45712" w:themeColor="accent1" w:themeShade="BF"/>
        </w:rPr>
        <w:t>:</w:t>
      </w:r>
    </w:p>
    <w:p w14:paraId="2D90255A" w14:textId="6E35DA29" w:rsidR="00114925" w:rsidRPr="00C7080D" w:rsidRDefault="00114925" w:rsidP="00765D41">
      <w:pPr>
        <w:pStyle w:val="ListParagraph"/>
        <w:numPr>
          <w:ilvl w:val="0"/>
          <w:numId w:val="34"/>
        </w:numPr>
        <w:spacing w:line="240" w:lineRule="auto"/>
        <w:contextualSpacing w:val="0"/>
        <w:rPr>
          <w:rFonts w:asciiTheme="minorHAnsi" w:eastAsia="Times New Roman" w:hAnsiTheme="minorHAnsi" w:cstheme="minorHAnsi"/>
          <w:color w:val="B45712" w:themeColor="accent1" w:themeShade="BF"/>
        </w:rPr>
      </w:pPr>
      <w:r w:rsidRPr="00C7080D">
        <w:rPr>
          <w:rFonts w:asciiTheme="minorHAnsi" w:eastAsia="Times New Roman" w:hAnsiTheme="minorHAnsi" w:cstheme="minorHAnsi"/>
          <w:b/>
          <w:bCs/>
          <w:color w:val="B45712" w:themeColor="accent1" w:themeShade="BF"/>
        </w:rPr>
        <w:t>Traditional Publications</w:t>
      </w:r>
      <w:r w:rsidRPr="00C7080D">
        <w:rPr>
          <w:rFonts w:asciiTheme="minorHAnsi" w:eastAsia="Times New Roman" w:hAnsiTheme="minorHAnsi" w:cstheme="minorHAnsi"/>
          <w:color w:val="B45712" w:themeColor="accent1" w:themeShade="BF"/>
        </w:rPr>
        <w:t xml:space="preserve">: sharing learnings (even in the non-research space) from data science and initial pilot/feasibility work when there is a generalized component to the findings (i.e. not specific to internal UHG improvement) </w:t>
      </w:r>
    </w:p>
    <w:p w14:paraId="0DF5AD76" w14:textId="2B886DC7" w:rsidR="00114925" w:rsidRPr="00C7080D" w:rsidRDefault="00114925" w:rsidP="00765D41">
      <w:pPr>
        <w:pStyle w:val="ListParagraph"/>
        <w:numPr>
          <w:ilvl w:val="0"/>
          <w:numId w:val="34"/>
        </w:numPr>
        <w:spacing w:line="240" w:lineRule="auto"/>
        <w:contextualSpacing w:val="0"/>
        <w:rPr>
          <w:rFonts w:asciiTheme="minorHAnsi" w:eastAsia="Times New Roman" w:hAnsiTheme="minorHAnsi" w:cstheme="minorHAnsi"/>
          <w:color w:val="B45712" w:themeColor="accent1" w:themeShade="BF"/>
        </w:rPr>
      </w:pPr>
      <w:r w:rsidRPr="00C7080D">
        <w:rPr>
          <w:rFonts w:asciiTheme="minorHAnsi" w:eastAsia="Times New Roman" w:hAnsiTheme="minorHAnsi" w:cstheme="minorHAnsi"/>
          <w:b/>
          <w:bCs/>
          <w:color w:val="B45712" w:themeColor="accent1" w:themeShade="BF"/>
        </w:rPr>
        <w:t>Partnerships</w:t>
      </w:r>
      <w:r w:rsidRPr="00C7080D">
        <w:rPr>
          <w:rFonts w:asciiTheme="minorHAnsi" w:eastAsia="Times New Roman" w:hAnsiTheme="minorHAnsi" w:cstheme="minorHAnsi"/>
          <w:color w:val="B45712" w:themeColor="accent1" w:themeShade="BF"/>
        </w:rPr>
        <w:t xml:space="preserve">: using data science and/or pilot/feasibility project learnings as justification for development of larger scale efforts to impact healthcare in any and all of the current POVs in Global R&amp;D and integrating appropriate academic/scientific partners to align with the targeted topic </w:t>
      </w:r>
    </w:p>
    <w:p w14:paraId="250C5173" w14:textId="48DBE01C" w:rsidR="00114925" w:rsidRPr="00C7080D" w:rsidRDefault="00114925" w:rsidP="00765D41">
      <w:pPr>
        <w:pStyle w:val="ListParagraph"/>
        <w:numPr>
          <w:ilvl w:val="0"/>
          <w:numId w:val="34"/>
        </w:numPr>
        <w:spacing w:line="240" w:lineRule="auto"/>
        <w:contextualSpacing w:val="0"/>
        <w:rPr>
          <w:rFonts w:asciiTheme="minorHAnsi" w:eastAsia="Times New Roman" w:hAnsiTheme="minorHAnsi" w:cstheme="minorHAnsi"/>
          <w:color w:val="B45712" w:themeColor="accent1" w:themeShade="BF"/>
        </w:rPr>
      </w:pPr>
      <w:r w:rsidRPr="00C7080D">
        <w:rPr>
          <w:rFonts w:asciiTheme="minorHAnsi" w:eastAsia="Times New Roman" w:hAnsiTheme="minorHAnsi" w:cstheme="minorHAnsi"/>
          <w:b/>
          <w:bCs/>
          <w:color w:val="B45712" w:themeColor="accent1" w:themeShade="BF"/>
        </w:rPr>
        <w:t>Program Development/Delivery</w:t>
      </w:r>
      <w:r w:rsidRPr="00C7080D">
        <w:rPr>
          <w:rFonts w:asciiTheme="minorHAnsi" w:eastAsia="Times New Roman" w:hAnsiTheme="minorHAnsi" w:cstheme="minorHAnsi"/>
          <w:color w:val="B45712" w:themeColor="accent1" w:themeShade="BF"/>
        </w:rPr>
        <w:t xml:space="preserve">: using learnings and established successes (including member/patient/participant feedback) to create platforms not only for our own members/patients but to widely benefit the community at large by making the program available. </w:t>
      </w:r>
    </w:p>
    <w:p w14:paraId="03D01C79" w14:textId="2883E03E" w:rsidR="00114925" w:rsidRPr="00C7080D" w:rsidRDefault="00114925" w:rsidP="00765D41">
      <w:pPr>
        <w:pStyle w:val="ListParagraph"/>
        <w:numPr>
          <w:ilvl w:val="0"/>
          <w:numId w:val="34"/>
        </w:numPr>
        <w:spacing w:line="240" w:lineRule="auto"/>
        <w:contextualSpacing w:val="0"/>
        <w:rPr>
          <w:rFonts w:asciiTheme="minorHAnsi" w:hAnsiTheme="minorHAnsi" w:cstheme="minorHAnsi"/>
        </w:rPr>
      </w:pPr>
      <w:r w:rsidRPr="00C7080D">
        <w:rPr>
          <w:rFonts w:asciiTheme="minorHAnsi" w:eastAsia="Times New Roman" w:hAnsiTheme="minorHAnsi" w:cstheme="minorHAnsi"/>
          <w:b/>
          <w:bCs/>
          <w:color w:val="B45712" w:themeColor="accent1" w:themeShade="BF"/>
        </w:rPr>
        <w:t>Product Development/Delivery</w:t>
      </w:r>
      <w:r w:rsidRPr="00C7080D">
        <w:rPr>
          <w:rFonts w:asciiTheme="minorHAnsi" w:eastAsia="Times New Roman" w:hAnsiTheme="minorHAnsi" w:cstheme="minorHAnsi"/>
          <w:color w:val="B45712" w:themeColor="accent1" w:themeShade="BF"/>
        </w:rPr>
        <w:t xml:space="preserve">: using learnings to demonstrate success of products (including patents and any regulatory approvals if necessary – </w:t>
      </w:r>
      <w:proofErr w:type="gramStart"/>
      <w:r w:rsidRPr="00C7080D">
        <w:rPr>
          <w:rFonts w:asciiTheme="minorHAnsi" w:eastAsia="Times New Roman" w:hAnsiTheme="minorHAnsi" w:cstheme="minorHAnsi"/>
          <w:color w:val="B45712" w:themeColor="accent1" w:themeShade="BF"/>
        </w:rPr>
        <w:t>i.e.</w:t>
      </w:r>
      <w:proofErr w:type="gramEnd"/>
      <w:r w:rsidRPr="00C7080D">
        <w:rPr>
          <w:rFonts w:asciiTheme="minorHAnsi" w:eastAsia="Times New Roman" w:hAnsiTheme="minorHAnsi" w:cstheme="minorHAnsi"/>
          <w:color w:val="B45712" w:themeColor="accent1" w:themeShade="BF"/>
        </w:rPr>
        <w:t xml:space="preserve"> FDA regulated devices) and transfer both internally via Ventures and externally via product marketing</w:t>
      </w:r>
    </w:p>
    <w:p w14:paraId="33EC1096" w14:textId="49661F5E" w:rsidR="006C005A" w:rsidRPr="00765D41" w:rsidRDefault="00F52CD0" w:rsidP="00765D41">
      <w:pPr>
        <w:pStyle w:val="ListParagraph"/>
        <w:numPr>
          <w:ilvl w:val="0"/>
          <w:numId w:val="34"/>
        </w:numPr>
        <w:spacing w:line="240" w:lineRule="auto"/>
        <w:contextualSpacing w:val="0"/>
        <w:rPr>
          <w:rFonts w:asciiTheme="minorHAnsi" w:hAnsiTheme="minorHAnsi" w:cstheme="minorHAnsi"/>
          <w:color w:val="B45712" w:themeColor="accent1" w:themeShade="BF"/>
        </w:rPr>
      </w:pPr>
      <w:r w:rsidRPr="00765D41">
        <w:rPr>
          <w:rFonts w:asciiTheme="minorHAnsi" w:eastAsia="Times New Roman" w:hAnsiTheme="minorHAnsi" w:cstheme="minorHAnsi"/>
          <w:b/>
          <w:bCs/>
          <w:color w:val="B45712" w:themeColor="accent1" w:themeShade="BF"/>
        </w:rPr>
        <w:t>ClinicalTrials</w:t>
      </w:r>
      <w:r w:rsidRPr="00765D41">
        <w:rPr>
          <w:rFonts w:asciiTheme="minorHAnsi" w:hAnsiTheme="minorHAnsi" w:cstheme="minorHAnsi"/>
          <w:b/>
          <w:bCs/>
          <w:color w:val="B45712" w:themeColor="accent1" w:themeShade="BF"/>
        </w:rPr>
        <w:t xml:space="preserve">.gov </w:t>
      </w:r>
      <w:r w:rsidR="00C7080D" w:rsidRPr="00765D41">
        <w:rPr>
          <w:rFonts w:asciiTheme="minorHAnsi" w:hAnsiTheme="minorHAnsi" w:cstheme="minorHAnsi"/>
          <w:b/>
          <w:bCs/>
          <w:color w:val="B45712" w:themeColor="accent1" w:themeShade="BF"/>
        </w:rPr>
        <w:t xml:space="preserve">(CT.Gov) Registration </w:t>
      </w:r>
      <w:r w:rsidRPr="00765D41">
        <w:rPr>
          <w:rFonts w:asciiTheme="minorHAnsi" w:hAnsiTheme="minorHAnsi" w:cstheme="minorHAnsi"/>
          <w:b/>
          <w:bCs/>
          <w:color w:val="B45712" w:themeColor="accent1" w:themeShade="BF"/>
        </w:rPr>
        <w:t>Posting:</w:t>
      </w:r>
      <w:r w:rsidRPr="00765D41">
        <w:rPr>
          <w:rFonts w:asciiTheme="minorHAnsi" w:hAnsiTheme="minorHAnsi" w:cstheme="minorHAnsi"/>
          <w:color w:val="B45712" w:themeColor="accent1" w:themeShade="BF"/>
        </w:rPr>
        <w:t xml:space="preserve"> if you plan to </w:t>
      </w:r>
      <w:r w:rsidR="00C7080D" w:rsidRPr="00765D41">
        <w:rPr>
          <w:rFonts w:asciiTheme="minorHAnsi" w:hAnsiTheme="minorHAnsi" w:cstheme="minorHAnsi"/>
          <w:color w:val="B45712" w:themeColor="accent1" w:themeShade="BF"/>
        </w:rPr>
        <w:t>register</w:t>
      </w:r>
      <w:r w:rsidRPr="00765D41">
        <w:rPr>
          <w:rFonts w:asciiTheme="minorHAnsi" w:hAnsiTheme="minorHAnsi" w:cstheme="minorHAnsi"/>
          <w:color w:val="B45712" w:themeColor="accent1" w:themeShade="BF"/>
        </w:rPr>
        <w:t xml:space="preserve"> your study on ClinicalTrials.gov, you must have a dedicated member of your study team to manage the </w:t>
      </w:r>
      <w:r w:rsidR="00C7080D" w:rsidRPr="00765D41">
        <w:rPr>
          <w:rFonts w:asciiTheme="minorHAnsi" w:hAnsiTheme="minorHAnsi" w:cstheme="minorHAnsi"/>
          <w:color w:val="B45712" w:themeColor="accent1" w:themeShade="BF"/>
        </w:rPr>
        <w:t>registration</w:t>
      </w:r>
      <w:r w:rsidRPr="00765D41">
        <w:rPr>
          <w:rFonts w:asciiTheme="minorHAnsi" w:hAnsiTheme="minorHAnsi" w:cstheme="minorHAnsi"/>
          <w:color w:val="B45712" w:themeColor="accent1" w:themeShade="BF"/>
        </w:rPr>
        <w:t xml:space="preserve"> until the study is closed and results are posted. </w:t>
      </w:r>
      <w:r w:rsidR="006C005A" w:rsidRPr="00765D41">
        <w:rPr>
          <w:rFonts w:asciiTheme="minorHAnsi" w:hAnsiTheme="minorHAnsi" w:cstheme="minorHAnsi"/>
          <w:color w:val="B45712" w:themeColor="accent1" w:themeShade="BF"/>
        </w:rPr>
        <w:t xml:space="preserve">Your consent form must also disclose the </w:t>
      </w:r>
      <w:r w:rsidR="00C7080D" w:rsidRPr="00765D41">
        <w:rPr>
          <w:rFonts w:asciiTheme="minorHAnsi" w:hAnsiTheme="minorHAnsi" w:cstheme="minorHAnsi"/>
          <w:color w:val="B45712" w:themeColor="accent1" w:themeShade="BF"/>
        </w:rPr>
        <w:t>registration</w:t>
      </w:r>
      <w:r w:rsidR="006C005A" w:rsidRPr="00765D41">
        <w:rPr>
          <w:rFonts w:asciiTheme="minorHAnsi" w:hAnsiTheme="minorHAnsi" w:cstheme="minorHAnsi"/>
          <w:color w:val="B45712" w:themeColor="accent1" w:themeShade="BF"/>
        </w:rPr>
        <w:t xml:space="preserve"> to participants and identify whether de-identified aggregate results will be posted there.</w:t>
      </w:r>
    </w:p>
    <w:p w14:paraId="0ADCE4E3" w14:textId="77777777" w:rsidR="00D54B22" w:rsidRPr="00765D41" w:rsidRDefault="00D54B22" w:rsidP="00D54B22">
      <w:pPr>
        <w:pStyle w:val="ListParagraph"/>
        <w:rPr>
          <w:rFonts w:asciiTheme="minorHAnsi" w:hAnsiTheme="minorHAnsi" w:cstheme="minorHAnsi"/>
          <w:color w:val="B45712" w:themeColor="accent1" w:themeShade="BF"/>
        </w:rPr>
      </w:pPr>
    </w:p>
    <w:p w14:paraId="663E7F1E" w14:textId="2D697640" w:rsidR="00F52CD0" w:rsidRPr="00765D41" w:rsidRDefault="00F52CD0" w:rsidP="006C005A">
      <w:pPr>
        <w:pStyle w:val="ListParagraph"/>
        <w:rPr>
          <w:rFonts w:asciiTheme="minorHAnsi" w:hAnsiTheme="minorHAnsi" w:cstheme="minorHAnsi"/>
          <w:color w:val="B45712" w:themeColor="accent1" w:themeShade="BF"/>
        </w:rPr>
      </w:pPr>
      <w:r w:rsidRPr="00765D41">
        <w:rPr>
          <w:rFonts w:asciiTheme="minorHAnsi" w:hAnsiTheme="minorHAnsi" w:cstheme="minorHAnsi"/>
          <w:color w:val="B45712" w:themeColor="accent1" w:themeShade="BF"/>
        </w:rPr>
        <w:t xml:space="preserve">The OHRA is currently the acting PRS administrator for UnitedHealth Group and </w:t>
      </w:r>
      <w:r w:rsidR="00D54B22" w:rsidRPr="00765D41">
        <w:rPr>
          <w:rFonts w:asciiTheme="minorHAnsi" w:hAnsiTheme="minorHAnsi" w:cstheme="minorHAnsi"/>
          <w:color w:val="B45712" w:themeColor="accent1" w:themeShade="BF"/>
        </w:rPr>
        <w:t>UnitedHealthcare</w:t>
      </w:r>
      <w:r w:rsidRPr="00765D41">
        <w:rPr>
          <w:rFonts w:asciiTheme="minorHAnsi" w:hAnsiTheme="minorHAnsi" w:cstheme="minorHAnsi"/>
          <w:color w:val="B45712" w:themeColor="accent1" w:themeShade="BF"/>
        </w:rPr>
        <w:t xml:space="preserve"> on CT.gov. You must contact the OHRA directly to request an access account to </w:t>
      </w:r>
      <w:r w:rsidR="00C7080D" w:rsidRPr="00765D41">
        <w:rPr>
          <w:rFonts w:asciiTheme="minorHAnsi" w:hAnsiTheme="minorHAnsi" w:cstheme="minorHAnsi"/>
          <w:color w:val="B45712" w:themeColor="accent1" w:themeShade="BF"/>
        </w:rPr>
        <w:t>register your study</w:t>
      </w:r>
      <w:r w:rsidRPr="00765D41">
        <w:rPr>
          <w:rFonts w:asciiTheme="minorHAnsi" w:hAnsiTheme="minorHAnsi" w:cstheme="minorHAnsi"/>
          <w:color w:val="B45712" w:themeColor="accent1" w:themeShade="BF"/>
        </w:rPr>
        <w:t xml:space="preserve">. Please note that not all studies are required to </w:t>
      </w:r>
      <w:r w:rsidR="00C7080D" w:rsidRPr="00765D41">
        <w:rPr>
          <w:rFonts w:asciiTheme="minorHAnsi" w:hAnsiTheme="minorHAnsi" w:cstheme="minorHAnsi"/>
          <w:color w:val="B45712" w:themeColor="accent1" w:themeShade="BF"/>
        </w:rPr>
        <w:t>register</w:t>
      </w:r>
      <w:r w:rsidR="006C005A" w:rsidRPr="00765D41">
        <w:rPr>
          <w:rFonts w:asciiTheme="minorHAnsi" w:hAnsiTheme="minorHAnsi" w:cstheme="minorHAnsi"/>
          <w:color w:val="B45712" w:themeColor="accent1" w:themeShade="BF"/>
        </w:rPr>
        <w:t>. However,</w:t>
      </w:r>
      <w:r w:rsidRPr="00765D41">
        <w:rPr>
          <w:rFonts w:asciiTheme="minorHAnsi" w:hAnsiTheme="minorHAnsi" w:cstheme="minorHAnsi"/>
          <w:color w:val="B45712" w:themeColor="accent1" w:themeShade="BF"/>
        </w:rPr>
        <w:t xml:space="preserve"> many well-known and respected publications require CT.gov </w:t>
      </w:r>
      <w:r w:rsidR="00C7080D" w:rsidRPr="00765D41">
        <w:rPr>
          <w:rFonts w:asciiTheme="minorHAnsi" w:hAnsiTheme="minorHAnsi" w:cstheme="minorHAnsi"/>
          <w:color w:val="B45712" w:themeColor="accent1" w:themeShade="BF"/>
        </w:rPr>
        <w:t>registration</w:t>
      </w:r>
      <w:r w:rsidRPr="00765D41">
        <w:rPr>
          <w:rFonts w:asciiTheme="minorHAnsi" w:hAnsiTheme="minorHAnsi" w:cstheme="minorHAnsi"/>
          <w:color w:val="B45712" w:themeColor="accent1" w:themeShade="BF"/>
        </w:rPr>
        <w:t xml:space="preserve"> in alignment with the </w:t>
      </w:r>
      <w:r w:rsidR="006C005A" w:rsidRPr="00765D41">
        <w:rPr>
          <w:rFonts w:asciiTheme="minorHAnsi" w:hAnsiTheme="minorHAnsi" w:cstheme="minorHAnsi"/>
          <w:color w:val="B45712" w:themeColor="accent1" w:themeShade="BF"/>
        </w:rPr>
        <w:t>International Committee of Medical Journal Editors</w:t>
      </w:r>
      <w:r w:rsidRPr="00765D41">
        <w:rPr>
          <w:rFonts w:asciiTheme="minorHAnsi" w:hAnsiTheme="minorHAnsi" w:cstheme="minorHAnsi"/>
          <w:color w:val="B45712" w:themeColor="accent1" w:themeShade="BF"/>
        </w:rPr>
        <w:t xml:space="preserve"> </w:t>
      </w:r>
      <w:r w:rsidR="006C005A" w:rsidRPr="00765D41">
        <w:rPr>
          <w:rFonts w:asciiTheme="minorHAnsi" w:hAnsiTheme="minorHAnsi" w:cstheme="minorHAnsi"/>
          <w:color w:val="B45712" w:themeColor="accent1" w:themeShade="BF"/>
        </w:rPr>
        <w:t>(ICMJE) definition of a clinical trial.</w:t>
      </w:r>
      <w:r w:rsidR="00D54B22" w:rsidRPr="00765D41">
        <w:rPr>
          <w:rFonts w:asciiTheme="minorHAnsi" w:hAnsiTheme="minorHAnsi" w:cstheme="minorHAnsi"/>
          <w:color w:val="B45712" w:themeColor="accent1" w:themeShade="BF"/>
        </w:rPr>
        <w:t xml:space="preserve"> It is the responsibility of the study team to understand the posting requirements for a given study.</w:t>
      </w:r>
      <w:r w:rsidR="006C005A" w:rsidRPr="00765D41">
        <w:rPr>
          <w:rFonts w:asciiTheme="minorHAnsi" w:hAnsiTheme="minorHAnsi" w:cstheme="minorHAnsi"/>
          <w:color w:val="B45712" w:themeColor="accent1" w:themeShade="BF"/>
        </w:rPr>
        <w:t xml:space="preserve"> These considerations need to be made before a study begins to enroll participants. You should consider the following:</w:t>
      </w:r>
    </w:p>
    <w:p w14:paraId="6DB8B546" w14:textId="1B90A402" w:rsidR="006C005A" w:rsidRPr="00765D41" w:rsidRDefault="006C005A" w:rsidP="00765D41">
      <w:pPr>
        <w:pStyle w:val="ListParagraph"/>
        <w:numPr>
          <w:ilvl w:val="0"/>
          <w:numId w:val="42"/>
        </w:numPr>
        <w:spacing w:line="240" w:lineRule="auto"/>
        <w:contextualSpacing w:val="0"/>
        <w:rPr>
          <w:rFonts w:asciiTheme="minorHAnsi" w:hAnsiTheme="minorHAnsi" w:cstheme="minorHAnsi"/>
          <w:color w:val="B45712" w:themeColor="accent1" w:themeShade="BF"/>
        </w:rPr>
      </w:pPr>
      <w:r w:rsidRPr="00765D41">
        <w:rPr>
          <w:rFonts w:asciiTheme="minorHAnsi" w:hAnsiTheme="minorHAnsi" w:cstheme="minorHAnsi"/>
          <w:color w:val="B45712" w:themeColor="accent1" w:themeShade="BF"/>
        </w:rPr>
        <w:t xml:space="preserve">Have you read and understood the FDA definition of an “Applicable Clinical Trial” that </w:t>
      </w:r>
      <w:r w:rsidRPr="00765D41">
        <w:rPr>
          <w:rFonts w:asciiTheme="minorHAnsi" w:hAnsiTheme="minorHAnsi" w:cstheme="minorHAnsi"/>
          <w:color w:val="B45712" w:themeColor="accent1" w:themeShade="BF"/>
          <w:u w:val="single"/>
        </w:rPr>
        <w:t>requires</w:t>
      </w:r>
      <w:r w:rsidRPr="00765D41">
        <w:rPr>
          <w:rFonts w:asciiTheme="minorHAnsi" w:hAnsiTheme="minorHAnsi" w:cstheme="minorHAnsi"/>
          <w:color w:val="B45712" w:themeColor="accent1" w:themeShade="BF"/>
        </w:rPr>
        <w:t xml:space="preserve"> CT.gov </w:t>
      </w:r>
      <w:r w:rsidR="00D54B22" w:rsidRPr="00765D41">
        <w:rPr>
          <w:rFonts w:asciiTheme="minorHAnsi" w:hAnsiTheme="minorHAnsi" w:cstheme="minorHAnsi"/>
          <w:color w:val="B45712" w:themeColor="accent1" w:themeShade="BF"/>
        </w:rPr>
        <w:t>registration</w:t>
      </w:r>
      <w:r w:rsidRPr="00765D41">
        <w:rPr>
          <w:rFonts w:asciiTheme="minorHAnsi" w:hAnsiTheme="minorHAnsi" w:cstheme="minorHAnsi"/>
          <w:color w:val="B45712" w:themeColor="accent1" w:themeShade="BF"/>
        </w:rPr>
        <w:t xml:space="preserve"> </w:t>
      </w:r>
      <w:r w:rsidR="00D54B22" w:rsidRPr="00765D41">
        <w:rPr>
          <w:rFonts w:asciiTheme="minorHAnsi" w:hAnsiTheme="minorHAnsi" w:cstheme="minorHAnsi"/>
          <w:color w:val="B45712" w:themeColor="accent1" w:themeShade="BF"/>
        </w:rPr>
        <w:t xml:space="preserve">and results posting </w:t>
      </w:r>
      <w:r w:rsidRPr="00765D41">
        <w:rPr>
          <w:rFonts w:asciiTheme="minorHAnsi" w:hAnsiTheme="minorHAnsi" w:cstheme="minorHAnsi"/>
          <w:color w:val="B45712" w:themeColor="accent1" w:themeShade="BF"/>
        </w:rPr>
        <w:t xml:space="preserve">per US Regulations? </w:t>
      </w:r>
      <w:hyperlink r:id="rId12" w:history="1">
        <w:r w:rsidRPr="00765D41">
          <w:rPr>
            <w:rStyle w:val="Hyperlink"/>
            <w:rFonts w:asciiTheme="minorHAnsi" w:hAnsiTheme="minorHAnsi" w:cstheme="minorHAnsi"/>
            <w:color w:val="B45712" w:themeColor="accent1" w:themeShade="BF"/>
          </w:rPr>
          <w:t>https://prsinfo.clinicaltrials.gov/ACT_Checklist.pdf</w:t>
        </w:r>
      </w:hyperlink>
      <w:r w:rsidR="00765D41">
        <w:rPr>
          <w:rFonts w:asciiTheme="minorHAnsi" w:hAnsiTheme="minorHAnsi" w:cstheme="minorHAnsi"/>
          <w:color w:val="B45712" w:themeColor="accent1" w:themeShade="BF"/>
        </w:rPr>
        <w:t xml:space="preserve"> </w:t>
      </w:r>
      <w:r w:rsidRPr="00765D41">
        <w:rPr>
          <w:rFonts w:asciiTheme="minorHAnsi" w:hAnsiTheme="minorHAnsi" w:cstheme="minorHAnsi"/>
          <w:color w:val="B45712" w:themeColor="accent1" w:themeShade="BF"/>
        </w:rPr>
        <w:t xml:space="preserve"> </w:t>
      </w:r>
    </w:p>
    <w:p w14:paraId="194BDB30" w14:textId="2F47AF5D" w:rsidR="006C005A" w:rsidRPr="00765D41" w:rsidRDefault="006C005A" w:rsidP="00765D41">
      <w:pPr>
        <w:pStyle w:val="ListParagraph"/>
        <w:numPr>
          <w:ilvl w:val="0"/>
          <w:numId w:val="42"/>
        </w:numPr>
        <w:spacing w:line="240" w:lineRule="auto"/>
        <w:contextualSpacing w:val="0"/>
        <w:rPr>
          <w:rFonts w:asciiTheme="minorHAnsi" w:hAnsiTheme="minorHAnsi" w:cstheme="minorHAnsi"/>
          <w:color w:val="B45712" w:themeColor="accent1" w:themeShade="BF"/>
        </w:rPr>
      </w:pPr>
      <w:r w:rsidRPr="00765D41">
        <w:rPr>
          <w:rFonts w:asciiTheme="minorHAnsi" w:hAnsiTheme="minorHAnsi" w:cstheme="minorHAnsi"/>
          <w:color w:val="B45712" w:themeColor="accent1" w:themeShade="BF"/>
        </w:rPr>
        <w:t>Have you thoroughly investigated your external publications of interest to determine whether they follow ICMJE recommendations for clinical trial registration?</w:t>
      </w:r>
      <w:r w:rsidR="00D54B22" w:rsidRPr="00765D41">
        <w:rPr>
          <w:rFonts w:asciiTheme="minorHAnsi" w:hAnsiTheme="minorHAnsi" w:cstheme="minorHAnsi"/>
          <w:color w:val="B45712" w:themeColor="accent1" w:themeShade="BF"/>
        </w:rPr>
        <w:t xml:space="preserve"> </w:t>
      </w:r>
      <w:hyperlink r:id="rId13" w:history="1">
        <w:r w:rsidR="00D54B22" w:rsidRPr="00765D41">
          <w:rPr>
            <w:rStyle w:val="Hyperlink"/>
            <w:rFonts w:asciiTheme="minorHAnsi" w:hAnsiTheme="minorHAnsi" w:cstheme="minorHAnsi"/>
            <w:color w:val="B45712" w:themeColor="accent1" w:themeShade="BF"/>
          </w:rPr>
          <w:t>http://www.icmje.org/journals-following-the-icmje-recommendations/</w:t>
        </w:r>
      </w:hyperlink>
    </w:p>
    <w:p w14:paraId="46815DF8" w14:textId="5A7D7F2D" w:rsidR="006C005A" w:rsidRPr="00765D41" w:rsidRDefault="006C005A" w:rsidP="00765D41">
      <w:pPr>
        <w:pStyle w:val="ListParagraph"/>
        <w:numPr>
          <w:ilvl w:val="0"/>
          <w:numId w:val="42"/>
        </w:numPr>
        <w:spacing w:line="240" w:lineRule="auto"/>
        <w:contextualSpacing w:val="0"/>
        <w:rPr>
          <w:rFonts w:asciiTheme="minorHAnsi" w:hAnsiTheme="minorHAnsi" w:cstheme="minorHAnsi"/>
          <w:color w:val="B45712" w:themeColor="accent1" w:themeShade="BF"/>
        </w:rPr>
      </w:pPr>
      <w:r w:rsidRPr="00765D41">
        <w:rPr>
          <w:rFonts w:asciiTheme="minorHAnsi" w:hAnsiTheme="minorHAnsi" w:cstheme="minorHAnsi"/>
          <w:color w:val="B45712" w:themeColor="accent1" w:themeShade="BF"/>
        </w:rPr>
        <w:t xml:space="preserve">Have you read and understood the ICMJE definition of a Clinical Trial that should be </w:t>
      </w:r>
      <w:r w:rsidR="00D54B22" w:rsidRPr="00765D41">
        <w:rPr>
          <w:rFonts w:asciiTheme="minorHAnsi" w:hAnsiTheme="minorHAnsi" w:cstheme="minorHAnsi"/>
          <w:color w:val="B45712" w:themeColor="accent1" w:themeShade="BF"/>
        </w:rPr>
        <w:t>registered</w:t>
      </w:r>
      <w:r w:rsidRPr="00765D41">
        <w:rPr>
          <w:rFonts w:asciiTheme="minorHAnsi" w:hAnsiTheme="minorHAnsi" w:cstheme="minorHAnsi"/>
          <w:color w:val="B45712" w:themeColor="accent1" w:themeShade="BF"/>
        </w:rPr>
        <w:t xml:space="preserve">? </w:t>
      </w:r>
      <w:hyperlink r:id="rId14" w:history="1">
        <w:r w:rsidRPr="00765D41">
          <w:rPr>
            <w:rStyle w:val="Hyperlink"/>
            <w:rFonts w:asciiTheme="minorHAnsi" w:hAnsiTheme="minorHAnsi" w:cstheme="minorHAnsi"/>
            <w:color w:val="B45712" w:themeColor="accent1" w:themeShade="BF"/>
          </w:rPr>
          <w:t>http://www.icmje.org/about-icmje/faqs/clinical-trials-registration/</w:t>
        </w:r>
      </w:hyperlink>
      <w:r w:rsidRPr="00765D41">
        <w:rPr>
          <w:rFonts w:asciiTheme="minorHAnsi" w:hAnsiTheme="minorHAnsi" w:cstheme="minorHAnsi"/>
          <w:color w:val="B45712" w:themeColor="accent1" w:themeShade="BF"/>
        </w:rPr>
        <w:t xml:space="preserve"> </w:t>
      </w:r>
      <w:r w:rsidR="00D54B22" w:rsidRPr="00765D41">
        <w:rPr>
          <w:rFonts w:asciiTheme="minorHAnsi" w:hAnsiTheme="minorHAnsi" w:cstheme="minorHAnsi"/>
          <w:color w:val="B45712" w:themeColor="accent1" w:themeShade="BF"/>
        </w:rPr>
        <w:t xml:space="preserve"> </w:t>
      </w:r>
      <w:r w:rsidR="00D54B22" w:rsidRPr="00923706">
        <w:rPr>
          <w:rFonts w:asciiTheme="minorHAnsi" w:hAnsiTheme="minorHAnsi" w:cstheme="minorHAnsi"/>
          <w:i/>
          <w:iCs/>
          <w:color w:val="B45712" w:themeColor="accent1" w:themeShade="BF"/>
        </w:rPr>
        <w:t>(please note that ICMJE does not require posting results for studies that do not meet the FDA definition. Just prospective registration before enrollment begins)</w:t>
      </w:r>
    </w:p>
    <w:p w14:paraId="729B0EDC" w14:textId="319709AC" w:rsidR="00D54B22" w:rsidRPr="00765D41" w:rsidRDefault="006C005A" w:rsidP="00765D41">
      <w:pPr>
        <w:pStyle w:val="ListParagraph"/>
        <w:numPr>
          <w:ilvl w:val="0"/>
          <w:numId w:val="42"/>
        </w:numPr>
        <w:spacing w:line="240" w:lineRule="auto"/>
        <w:contextualSpacing w:val="0"/>
        <w:rPr>
          <w:rFonts w:asciiTheme="minorHAnsi" w:hAnsiTheme="minorHAnsi" w:cstheme="minorHAnsi"/>
          <w:color w:val="B45712" w:themeColor="accent1" w:themeShade="BF"/>
        </w:rPr>
      </w:pPr>
      <w:r w:rsidRPr="00765D41">
        <w:rPr>
          <w:rFonts w:asciiTheme="minorHAnsi" w:hAnsiTheme="minorHAnsi" w:cstheme="minorHAnsi"/>
          <w:color w:val="B45712" w:themeColor="accent1" w:themeShade="BF"/>
        </w:rPr>
        <w:t>Have you reviewed the</w:t>
      </w:r>
      <w:hyperlink r:id="rId15" w:anchor="/" w:history="1">
        <w:r w:rsidR="00D54B22" w:rsidRPr="00765D41">
          <w:rPr>
            <w:rStyle w:val="Hyperlink"/>
            <w:rFonts w:asciiTheme="minorHAnsi" w:hAnsiTheme="minorHAnsi" w:cstheme="minorHAnsi"/>
            <w:color w:val="B45712" w:themeColor="accent1" w:themeShade="BF"/>
          </w:rPr>
          <w:t xml:space="preserve"> TUTORIALS</w:t>
        </w:r>
      </w:hyperlink>
      <w:r w:rsidRPr="00765D41">
        <w:rPr>
          <w:rFonts w:asciiTheme="minorHAnsi" w:hAnsiTheme="minorHAnsi" w:cstheme="minorHAnsi"/>
          <w:color w:val="B45712" w:themeColor="accent1" w:themeShade="BF"/>
        </w:rPr>
        <w:t xml:space="preserve"> from CT.gov for </w:t>
      </w:r>
      <w:hyperlink r:id="rId16" w:history="1">
        <w:r w:rsidR="00D54B22" w:rsidRPr="00765D41">
          <w:rPr>
            <w:rStyle w:val="Hyperlink"/>
            <w:rFonts w:asciiTheme="minorHAnsi" w:hAnsiTheme="minorHAnsi" w:cstheme="minorHAnsi"/>
            <w:color w:val="B45712" w:themeColor="accent1" w:themeShade="BF"/>
          </w:rPr>
          <w:t>CREATING</w:t>
        </w:r>
      </w:hyperlink>
      <w:r w:rsidRPr="00765D41">
        <w:rPr>
          <w:rFonts w:asciiTheme="minorHAnsi" w:hAnsiTheme="minorHAnsi" w:cstheme="minorHAnsi"/>
          <w:color w:val="B45712" w:themeColor="accent1" w:themeShade="BF"/>
        </w:rPr>
        <w:t xml:space="preserve"> and </w:t>
      </w:r>
      <w:hyperlink r:id="rId17" w:history="1">
        <w:r w:rsidR="00D54B22" w:rsidRPr="00765D41">
          <w:rPr>
            <w:rStyle w:val="Hyperlink"/>
            <w:rFonts w:asciiTheme="minorHAnsi" w:hAnsiTheme="minorHAnsi" w:cstheme="minorHAnsi"/>
            <w:color w:val="B45712" w:themeColor="accent1" w:themeShade="BF"/>
          </w:rPr>
          <w:t>UPDATING</w:t>
        </w:r>
      </w:hyperlink>
      <w:r w:rsidRPr="00765D41">
        <w:rPr>
          <w:rFonts w:asciiTheme="minorHAnsi" w:hAnsiTheme="minorHAnsi" w:cstheme="minorHAnsi"/>
          <w:color w:val="B45712" w:themeColor="accent1" w:themeShade="BF"/>
        </w:rPr>
        <w:t xml:space="preserve"> a </w:t>
      </w:r>
      <w:r w:rsidR="00D54B22" w:rsidRPr="00765D41">
        <w:rPr>
          <w:rFonts w:asciiTheme="minorHAnsi" w:hAnsiTheme="minorHAnsi" w:cstheme="minorHAnsi"/>
          <w:color w:val="B45712" w:themeColor="accent1" w:themeShade="BF"/>
        </w:rPr>
        <w:t>study record?</w:t>
      </w:r>
    </w:p>
    <w:p w14:paraId="7BE2EE50" w14:textId="7C8E3FC6" w:rsidR="006C005A" w:rsidRPr="00765D41" w:rsidRDefault="00D54B22" w:rsidP="00765D41">
      <w:pPr>
        <w:pStyle w:val="ListParagraph"/>
        <w:numPr>
          <w:ilvl w:val="0"/>
          <w:numId w:val="42"/>
        </w:numPr>
        <w:spacing w:line="240" w:lineRule="auto"/>
        <w:contextualSpacing w:val="0"/>
        <w:rPr>
          <w:rFonts w:asciiTheme="minorHAnsi" w:hAnsiTheme="minorHAnsi" w:cstheme="minorHAnsi"/>
          <w:color w:val="B45712" w:themeColor="accent1" w:themeShade="BF"/>
        </w:rPr>
      </w:pPr>
      <w:r w:rsidRPr="00765D41">
        <w:rPr>
          <w:rFonts w:asciiTheme="minorHAnsi" w:hAnsiTheme="minorHAnsi" w:cstheme="minorHAnsi"/>
          <w:color w:val="B45712" w:themeColor="accent1" w:themeShade="BF"/>
        </w:rPr>
        <w:t xml:space="preserve">Have you reviewed the TUTORIALS and templates for </w:t>
      </w:r>
      <w:hyperlink r:id="rId18" w:history="1">
        <w:r w:rsidRPr="00765D41">
          <w:rPr>
            <w:rStyle w:val="Hyperlink"/>
            <w:rFonts w:asciiTheme="minorHAnsi" w:hAnsiTheme="minorHAnsi" w:cstheme="minorHAnsi"/>
            <w:color w:val="B45712" w:themeColor="accent1" w:themeShade="BF"/>
          </w:rPr>
          <w:t>POSTING RESULTS</w:t>
        </w:r>
      </w:hyperlink>
      <w:r w:rsidRPr="00765D41">
        <w:rPr>
          <w:rFonts w:asciiTheme="minorHAnsi" w:hAnsiTheme="minorHAnsi" w:cstheme="minorHAnsi"/>
          <w:color w:val="B45712" w:themeColor="accent1" w:themeShade="BF"/>
        </w:rPr>
        <w:t xml:space="preserve"> on CT.gov?</w:t>
      </w:r>
    </w:p>
    <w:p w14:paraId="7502E7BA" w14:textId="27FD9E6F" w:rsidR="006C005A" w:rsidRPr="00C7080D" w:rsidRDefault="006C005A" w:rsidP="00765D41">
      <w:pPr>
        <w:pStyle w:val="ListParagraph"/>
        <w:numPr>
          <w:ilvl w:val="0"/>
          <w:numId w:val="42"/>
        </w:numPr>
        <w:spacing w:line="240" w:lineRule="auto"/>
        <w:contextualSpacing w:val="0"/>
        <w:rPr>
          <w:rFonts w:asciiTheme="minorHAnsi" w:hAnsiTheme="minorHAnsi" w:cstheme="minorHAnsi"/>
        </w:rPr>
      </w:pPr>
      <w:r w:rsidRPr="00765D41">
        <w:rPr>
          <w:rFonts w:asciiTheme="minorHAnsi" w:hAnsiTheme="minorHAnsi" w:cstheme="minorHAnsi"/>
          <w:color w:val="B45712" w:themeColor="accent1" w:themeShade="BF"/>
        </w:rPr>
        <w:t xml:space="preserve">Do you have the resources </w:t>
      </w:r>
      <w:r w:rsidR="00D54B22" w:rsidRPr="00765D41">
        <w:rPr>
          <w:rFonts w:asciiTheme="minorHAnsi" w:hAnsiTheme="minorHAnsi" w:cstheme="minorHAnsi"/>
          <w:color w:val="B45712" w:themeColor="accent1" w:themeShade="BF"/>
        </w:rPr>
        <w:t xml:space="preserve">(hours and manpower) </w:t>
      </w:r>
      <w:r w:rsidRPr="00765D41">
        <w:rPr>
          <w:rFonts w:asciiTheme="minorHAnsi" w:hAnsiTheme="minorHAnsi" w:cstheme="minorHAnsi"/>
          <w:color w:val="B45712" w:themeColor="accent1" w:themeShade="BF"/>
        </w:rPr>
        <w:t xml:space="preserve">required to create and maintain the </w:t>
      </w:r>
      <w:r w:rsidR="00765D41">
        <w:rPr>
          <w:rFonts w:asciiTheme="minorHAnsi" w:hAnsiTheme="minorHAnsi" w:cstheme="minorHAnsi"/>
          <w:color w:val="B45712" w:themeColor="accent1" w:themeShade="BF"/>
        </w:rPr>
        <w:t>registration</w:t>
      </w:r>
      <w:r w:rsidRPr="00765D41">
        <w:rPr>
          <w:rFonts w:asciiTheme="minorHAnsi" w:hAnsiTheme="minorHAnsi" w:cstheme="minorHAnsi"/>
          <w:color w:val="B45712" w:themeColor="accent1" w:themeShade="BF"/>
        </w:rPr>
        <w:t xml:space="preserve"> AND translate your study results into the required format for CT.gov if results posting is </w:t>
      </w:r>
      <w:r w:rsidR="00923706">
        <w:rPr>
          <w:rFonts w:asciiTheme="minorHAnsi" w:hAnsiTheme="minorHAnsi" w:cstheme="minorHAnsi"/>
          <w:color w:val="B45712" w:themeColor="accent1" w:themeShade="BF"/>
        </w:rPr>
        <w:t>planned</w:t>
      </w:r>
      <w:r w:rsidRPr="00765D41">
        <w:rPr>
          <w:rFonts w:asciiTheme="minorHAnsi" w:hAnsiTheme="minorHAnsi" w:cstheme="minorHAnsi"/>
          <w:color w:val="B45712" w:themeColor="accent1" w:themeShade="BF"/>
        </w:rPr>
        <w:t>?</w:t>
      </w:r>
      <w:r w:rsidR="00D54B22" w:rsidRPr="00765D41">
        <w:rPr>
          <w:rFonts w:asciiTheme="minorHAnsi" w:hAnsiTheme="minorHAnsi" w:cstheme="minorHAnsi"/>
          <w:color w:val="B45712" w:themeColor="accent1" w:themeShade="BF"/>
        </w:rPr>
        <w:t xml:space="preserve"> As noted on </w:t>
      </w:r>
      <w:r w:rsidR="00923706">
        <w:rPr>
          <w:rFonts w:asciiTheme="minorHAnsi" w:hAnsiTheme="minorHAnsi" w:cstheme="minorHAnsi"/>
          <w:color w:val="B45712" w:themeColor="accent1" w:themeShade="BF"/>
        </w:rPr>
        <w:t xml:space="preserve">the </w:t>
      </w:r>
      <w:r w:rsidR="00D54B22" w:rsidRPr="00765D41">
        <w:rPr>
          <w:rFonts w:asciiTheme="minorHAnsi" w:hAnsiTheme="minorHAnsi" w:cstheme="minorHAnsi"/>
          <w:color w:val="B45712" w:themeColor="accent1" w:themeShade="BF"/>
        </w:rPr>
        <w:t>CT.gov burden statement “</w:t>
      </w:r>
      <w:r w:rsidR="00D54B22" w:rsidRPr="00765D41">
        <w:rPr>
          <w:rFonts w:asciiTheme="minorHAnsi" w:hAnsiTheme="minorHAnsi" w:cstheme="minorHAnsi"/>
          <w:i/>
          <w:iCs/>
          <w:color w:val="B45712" w:themeColor="accent1" w:themeShade="BF"/>
        </w:rPr>
        <w:t>Public reporting burden for this collection of information is estimated to vary from 2.0 to 8.0 hours per response for registration, 10.0 to 45.0 hours per response for results information submissions, and 15 minutes to 2 hours for other submissions including certifications for delay, extension requests, and expanded access. These estimates include the time for reviewing instructions, searching existing data sources, gathering the data needed, and completing and reviewing the collection of information…</w:t>
      </w:r>
      <w:r w:rsidR="00D54B22" w:rsidRPr="00765D41">
        <w:rPr>
          <w:rFonts w:asciiTheme="minorHAnsi" w:hAnsiTheme="minorHAnsi" w:cstheme="minorHAnsi"/>
          <w:color w:val="B45712" w:themeColor="accent1" w:themeShade="BF"/>
        </w:rPr>
        <w:t>”</w:t>
      </w:r>
    </w:p>
    <w:p w14:paraId="23A61E0C" w14:textId="18C53B4B" w:rsidR="006C005A" w:rsidRPr="00C7080D" w:rsidRDefault="006C005A" w:rsidP="00D54B22">
      <w:pPr>
        <w:pStyle w:val="ListParagraph"/>
        <w:ind w:left="1080"/>
        <w:rPr>
          <w:rFonts w:asciiTheme="minorHAnsi" w:hAnsiTheme="minorHAnsi" w:cstheme="minorHAnsi"/>
        </w:rPr>
      </w:pPr>
    </w:p>
    <w:p w14:paraId="5A65505F" w14:textId="765AF91B" w:rsidR="003D280C" w:rsidRPr="00C7080D" w:rsidRDefault="003D280C" w:rsidP="003D280C">
      <w:pPr>
        <w:pStyle w:val="Heading2"/>
        <w:numPr>
          <w:ilvl w:val="1"/>
          <w:numId w:val="29"/>
        </w:numPr>
        <w:ind w:left="450"/>
        <w:rPr>
          <w:rFonts w:asciiTheme="minorHAnsi" w:hAnsiTheme="minorHAnsi" w:cstheme="minorHAnsi"/>
        </w:rPr>
      </w:pPr>
      <w:r w:rsidRPr="00C7080D">
        <w:rPr>
          <w:rFonts w:asciiTheme="minorHAnsi" w:hAnsiTheme="minorHAnsi" w:cstheme="minorHAnsi"/>
        </w:rPr>
        <w:t>Future Utilization</w:t>
      </w:r>
      <w:r w:rsidR="00EC4EA4" w:rsidRPr="00C7080D">
        <w:rPr>
          <w:rFonts w:asciiTheme="minorHAnsi" w:hAnsiTheme="minorHAnsi" w:cstheme="minorHAnsi"/>
        </w:rPr>
        <w:t xml:space="preserve"> of Collected Data or Specimens</w:t>
      </w:r>
    </w:p>
    <w:p w14:paraId="2A628AF5" w14:textId="213E1FBA"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What do you intend to do with the data collected from the project after publication? </w:t>
      </w:r>
      <w:r w:rsidR="00765D41">
        <w:rPr>
          <w:rFonts w:asciiTheme="minorHAnsi" w:hAnsiTheme="minorHAnsi" w:cstheme="minorHAnsi"/>
          <w:color w:val="B45712" w:themeColor="accent1" w:themeShade="BF"/>
        </w:rPr>
        <w:t xml:space="preserve">Will it be destroyed? </w:t>
      </w:r>
      <w:r w:rsidRPr="00C7080D">
        <w:rPr>
          <w:rFonts w:asciiTheme="minorHAnsi" w:hAnsiTheme="minorHAnsi" w:cstheme="minorHAnsi"/>
          <w:color w:val="B45712" w:themeColor="accent1" w:themeShade="BF"/>
        </w:rPr>
        <w:t>Will it be stored for use in future protocols that have not been designed yet? If so, where will it be stored, for how long, and in what condition (identifiable? De-identified? Limited data set?)</w:t>
      </w:r>
    </w:p>
    <w:p w14:paraId="1B1376D3" w14:textId="2406EE41" w:rsidR="00DB247C" w:rsidRPr="00C7080D" w:rsidRDefault="00DB247C" w:rsidP="00DB247C">
      <w:pPr>
        <w:rPr>
          <w:rFonts w:asciiTheme="minorHAnsi" w:hAnsiTheme="minorHAnsi" w:cstheme="minorHAnsi"/>
        </w:rPr>
      </w:pPr>
      <w:r w:rsidRPr="00C7080D">
        <w:rPr>
          <w:rFonts w:asciiTheme="minorHAnsi" w:hAnsiTheme="minorHAnsi" w:cstheme="minorHAnsi"/>
          <w:color w:val="B45712" w:themeColor="accent1" w:themeShade="BF"/>
        </w:rPr>
        <w:t xml:space="preserve">If the project involved </w:t>
      </w:r>
      <w:r w:rsidR="00FA39CC" w:rsidRPr="00C7080D">
        <w:rPr>
          <w:rFonts w:asciiTheme="minorHAnsi" w:hAnsiTheme="minorHAnsi" w:cstheme="minorHAnsi"/>
          <w:color w:val="B45712" w:themeColor="accent1" w:themeShade="BF"/>
        </w:rPr>
        <w:t>specimen/</w:t>
      </w:r>
      <w:r w:rsidRPr="00C7080D">
        <w:rPr>
          <w:rFonts w:asciiTheme="minorHAnsi" w:hAnsiTheme="minorHAnsi" w:cstheme="minorHAnsi"/>
          <w:color w:val="B45712" w:themeColor="accent1" w:themeShade="BF"/>
        </w:rPr>
        <w:t>sample collection, are any residual samples being saved? Is there a need for biobanking? If so, where will samples be stored, for how long, and in what condition (identifiable? De-identified? coded?) Please describe those plans here. Depending on your plan, specific consent language will be needed.</w:t>
      </w:r>
    </w:p>
    <w:p w14:paraId="2EAC3542" w14:textId="2BCBB6D9" w:rsidR="00774827" w:rsidRPr="00C7080D" w:rsidRDefault="002E60BC" w:rsidP="00B17903">
      <w:pPr>
        <w:pStyle w:val="Heading1"/>
        <w:numPr>
          <w:ilvl w:val="0"/>
          <w:numId w:val="29"/>
        </w:numPr>
        <w:rPr>
          <w:rFonts w:asciiTheme="minorHAnsi" w:hAnsiTheme="minorHAnsi" w:cstheme="minorHAnsi"/>
        </w:rPr>
      </w:pPr>
      <w:r w:rsidRPr="00C7080D">
        <w:rPr>
          <w:rFonts w:asciiTheme="minorHAnsi" w:hAnsiTheme="minorHAnsi" w:cstheme="minorHAnsi"/>
        </w:rPr>
        <w:t>Human subjects</w:t>
      </w:r>
    </w:p>
    <w:p w14:paraId="203EC349" w14:textId="3E17C0B0" w:rsidR="00DB247C" w:rsidRPr="00C7080D" w:rsidRDefault="003D280C" w:rsidP="00DB247C">
      <w:pPr>
        <w:pStyle w:val="Heading2"/>
        <w:numPr>
          <w:ilvl w:val="1"/>
          <w:numId w:val="29"/>
        </w:numPr>
        <w:ind w:left="450"/>
        <w:rPr>
          <w:rFonts w:asciiTheme="minorHAnsi" w:hAnsiTheme="minorHAnsi" w:cstheme="minorHAnsi"/>
        </w:rPr>
      </w:pPr>
      <w:r w:rsidRPr="00C7080D">
        <w:rPr>
          <w:rFonts w:asciiTheme="minorHAnsi" w:hAnsiTheme="minorHAnsi" w:cstheme="minorHAnsi"/>
        </w:rPr>
        <w:t>Participant Safety, Risks and Risk Mitigation</w:t>
      </w:r>
    </w:p>
    <w:p w14:paraId="22D69E10" w14:textId="0FA133F7"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Describe the</w:t>
      </w:r>
      <w:r w:rsidR="00765D41">
        <w:rPr>
          <w:rFonts w:asciiTheme="minorHAnsi" w:hAnsiTheme="minorHAnsi" w:cstheme="minorHAnsi"/>
          <w:color w:val="B45712" w:themeColor="accent1" w:themeShade="BF"/>
        </w:rPr>
        <w:t xml:space="preserve"> reasonably foreseeable</w:t>
      </w:r>
      <w:r w:rsidRPr="00C7080D">
        <w:rPr>
          <w:rFonts w:asciiTheme="minorHAnsi" w:hAnsiTheme="minorHAnsi" w:cstheme="minorHAnsi"/>
          <w:color w:val="B45712" w:themeColor="accent1" w:themeShade="BF"/>
        </w:rPr>
        <w:t xml:space="preserve"> risks of </w:t>
      </w:r>
      <w:r w:rsidR="00FA39CC" w:rsidRPr="00C7080D">
        <w:rPr>
          <w:rFonts w:asciiTheme="minorHAnsi" w:hAnsiTheme="minorHAnsi" w:cstheme="minorHAnsi"/>
          <w:color w:val="B45712" w:themeColor="accent1" w:themeShade="BF"/>
        </w:rPr>
        <w:t>all</w:t>
      </w:r>
      <w:r w:rsidRPr="00C7080D">
        <w:rPr>
          <w:rFonts w:asciiTheme="minorHAnsi" w:hAnsiTheme="minorHAnsi" w:cstheme="minorHAnsi"/>
          <w:color w:val="B45712" w:themeColor="accent1" w:themeShade="BF"/>
        </w:rPr>
        <w:t xml:space="preserve"> </w:t>
      </w:r>
      <w:r w:rsidR="00FA39CC" w:rsidRPr="00C7080D">
        <w:rPr>
          <w:rFonts w:asciiTheme="minorHAnsi" w:hAnsiTheme="minorHAnsi" w:cstheme="minorHAnsi"/>
          <w:color w:val="B45712" w:themeColor="accent1" w:themeShade="BF"/>
        </w:rPr>
        <w:t>study activities</w:t>
      </w:r>
      <w:r w:rsidRPr="00C7080D">
        <w:rPr>
          <w:rFonts w:asciiTheme="minorHAnsi" w:hAnsiTheme="minorHAnsi" w:cstheme="minorHAnsi"/>
          <w:color w:val="B45712" w:themeColor="accent1" w:themeShade="BF"/>
        </w:rPr>
        <w:t>.</w:t>
      </w:r>
    </w:p>
    <w:p w14:paraId="1E7A9DC9" w14:textId="77777777"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For Drugs and Devices please provide package inserts, investigators brochures, manufacturer pamphlets or user manuals as the source documentation for risks. This section should list those risks in groups of Likely, Less Likely, Rare but Serious with information about how those risks are being minimized or mitigated</w:t>
      </w:r>
    </w:p>
    <w:p w14:paraId="6103F6EB" w14:textId="77777777"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Describe the risks of the procedures required for participation.  </w:t>
      </w:r>
    </w:p>
    <w:p w14:paraId="70247979" w14:textId="77777777"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Describe any additional risks of the project beyond interventional/procedure specific risks (i.e. use of data risks, privacy risks, commitment, and time to joining the study, any travel or other burden to joining the study, etc.)</w:t>
      </w:r>
    </w:p>
    <w:p w14:paraId="5383675E" w14:textId="3047F0DD"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Describe the methods, tools, and resources in place to mitigate each of these risks and ensure participant safety and protect their rights and welfare. This may include explanation of exclusion criteria to ensure safety or participant engagement that ensures safety.</w:t>
      </w:r>
    </w:p>
    <w:p w14:paraId="7F90E825" w14:textId="7321634D" w:rsidR="00DB247C" w:rsidRPr="00C7080D" w:rsidRDefault="00DB247C" w:rsidP="00DB247C">
      <w:pPr>
        <w:rPr>
          <w:rFonts w:asciiTheme="minorHAnsi" w:hAnsiTheme="minorHAnsi" w:cstheme="minorHAnsi"/>
        </w:rPr>
      </w:pPr>
      <w:r w:rsidRPr="00C7080D">
        <w:rPr>
          <w:rFonts w:asciiTheme="minorHAnsi" w:hAnsiTheme="minorHAnsi" w:cstheme="minorHAnsi"/>
          <w:color w:val="B45712" w:themeColor="accent1" w:themeShade="BF"/>
        </w:rPr>
        <w:t>If any component of this project brings elevated risk to the enterprise, please discuss those risks and mitigation plans.</w:t>
      </w:r>
    </w:p>
    <w:p w14:paraId="6ED6647D" w14:textId="6422B1E1" w:rsidR="00DB247C" w:rsidRPr="00C7080D" w:rsidRDefault="00BB5221" w:rsidP="00DB247C">
      <w:pPr>
        <w:pStyle w:val="Heading2"/>
        <w:numPr>
          <w:ilvl w:val="1"/>
          <w:numId w:val="29"/>
        </w:numPr>
        <w:ind w:left="450"/>
        <w:rPr>
          <w:rFonts w:asciiTheme="minorHAnsi" w:hAnsiTheme="minorHAnsi" w:cstheme="minorHAnsi"/>
        </w:rPr>
      </w:pPr>
      <w:r w:rsidRPr="00C7080D">
        <w:rPr>
          <w:rFonts w:asciiTheme="minorHAnsi" w:hAnsiTheme="minorHAnsi" w:cstheme="minorHAnsi"/>
        </w:rPr>
        <w:t>Recruitment Plan</w:t>
      </w:r>
    </w:p>
    <w:p w14:paraId="77D5972E" w14:textId="70199F54"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How will you discover </w:t>
      </w:r>
      <w:r w:rsidR="00765D41">
        <w:rPr>
          <w:rFonts w:asciiTheme="minorHAnsi" w:hAnsiTheme="minorHAnsi" w:cstheme="minorHAnsi"/>
          <w:color w:val="B45712" w:themeColor="accent1" w:themeShade="BF"/>
        </w:rPr>
        <w:t>people</w:t>
      </w:r>
      <w:r w:rsidRPr="00C7080D">
        <w:rPr>
          <w:rFonts w:asciiTheme="minorHAnsi" w:hAnsiTheme="minorHAnsi" w:cstheme="minorHAnsi"/>
          <w:color w:val="B45712" w:themeColor="accent1" w:themeShade="BF"/>
        </w:rPr>
        <w:t xml:space="preserve"> who are potentially eligible</w:t>
      </w:r>
      <w:r w:rsidR="00765D41">
        <w:rPr>
          <w:rFonts w:asciiTheme="minorHAnsi" w:hAnsiTheme="minorHAnsi" w:cstheme="minorHAnsi"/>
          <w:color w:val="B45712" w:themeColor="accent1" w:themeShade="BF"/>
        </w:rPr>
        <w:t>?</w:t>
      </w:r>
    </w:p>
    <w:p w14:paraId="534B3E61" w14:textId="4ADA8BF9" w:rsidR="00DB247C"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How will you access the targeted population?</w:t>
      </w:r>
    </w:p>
    <w:p w14:paraId="3D38AE9E" w14:textId="7F4E48E9" w:rsidR="00765D41" w:rsidRPr="00C7080D" w:rsidRDefault="00765D41" w:rsidP="00DB247C">
      <w:pPr>
        <w:rPr>
          <w:rFonts w:asciiTheme="minorHAnsi" w:hAnsiTheme="minorHAnsi" w:cstheme="minorHAnsi"/>
          <w:color w:val="B45712" w:themeColor="accent1" w:themeShade="BF"/>
        </w:rPr>
      </w:pPr>
      <w:r>
        <w:rPr>
          <w:rFonts w:asciiTheme="minorHAnsi" w:hAnsiTheme="minorHAnsi" w:cstheme="minorHAnsi"/>
          <w:color w:val="B45712" w:themeColor="accent1" w:themeShade="BF"/>
        </w:rPr>
        <w:t>How will your population base find out about the existence of your study?</w:t>
      </w:r>
    </w:p>
    <w:p w14:paraId="3C76F471" w14:textId="27319653"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Does any member of the investigative team have</w:t>
      </w:r>
      <w:r w:rsidR="00765D41">
        <w:rPr>
          <w:rFonts w:asciiTheme="minorHAnsi" w:hAnsiTheme="minorHAnsi" w:cstheme="minorHAnsi"/>
          <w:color w:val="B45712" w:themeColor="accent1" w:themeShade="BF"/>
        </w:rPr>
        <w:t xml:space="preserve"> direct access</w:t>
      </w:r>
      <w:r w:rsidRPr="00C7080D">
        <w:rPr>
          <w:rFonts w:asciiTheme="minorHAnsi" w:hAnsiTheme="minorHAnsi" w:cstheme="minorHAnsi"/>
          <w:color w:val="B45712" w:themeColor="accent1" w:themeShade="BF"/>
        </w:rPr>
        <w:t xml:space="preserve"> </w:t>
      </w:r>
      <w:r w:rsidR="00765D41">
        <w:rPr>
          <w:rFonts w:asciiTheme="minorHAnsi" w:hAnsiTheme="minorHAnsi" w:cstheme="minorHAnsi"/>
          <w:color w:val="B45712" w:themeColor="accent1" w:themeShade="BF"/>
        </w:rPr>
        <w:t>to</w:t>
      </w:r>
      <w:r w:rsidRPr="00C7080D">
        <w:rPr>
          <w:rFonts w:asciiTheme="minorHAnsi" w:hAnsiTheme="minorHAnsi" w:cstheme="minorHAnsi"/>
          <w:color w:val="B45712" w:themeColor="accent1" w:themeShade="BF"/>
        </w:rPr>
        <w:t xml:space="preserve"> the target population? </w:t>
      </w:r>
    </w:p>
    <w:p w14:paraId="721F11C8" w14:textId="652A36FC"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What is the recruitment strategy that will be used to </w:t>
      </w:r>
      <w:r w:rsidR="00765D41">
        <w:rPr>
          <w:rFonts w:asciiTheme="minorHAnsi" w:hAnsiTheme="minorHAnsi" w:cstheme="minorHAnsi"/>
          <w:color w:val="B45712" w:themeColor="accent1" w:themeShade="BF"/>
        </w:rPr>
        <w:t>inform</w:t>
      </w:r>
      <w:r w:rsidRPr="00C7080D">
        <w:rPr>
          <w:rFonts w:asciiTheme="minorHAnsi" w:hAnsiTheme="minorHAnsi" w:cstheme="minorHAnsi"/>
          <w:color w:val="B45712" w:themeColor="accent1" w:themeShade="BF"/>
        </w:rPr>
        <w:t xml:space="preserve"> potential research participants? If you do not have a prospective identification plan and are targeting general public, please explain the recruitment plan in those terms. How often will you reach out? Are there various methods being employed (UiR/social media/traditional print press/TV/Radio/other?)</w:t>
      </w:r>
    </w:p>
    <w:p w14:paraId="6EA8501E" w14:textId="2CFA07AA"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Consider the potential of increased risk of reaching out directly (i.e. direct outreach may upset individuals for being targeted for their condition/disease)</w:t>
      </w:r>
    </w:p>
    <w:p w14:paraId="4A168369" w14:textId="69ED3CD5" w:rsidR="00DB247C" w:rsidRPr="00C7080D" w:rsidRDefault="00DB247C" w:rsidP="00DB247C">
      <w:pPr>
        <w:rPr>
          <w:rFonts w:asciiTheme="minorHAnsi" w:hAnsiTheme="minorHAnsi" w:cstheme="minorHAnsi"/>
          <w:color w:val="783A0C" w:themeColor="accent1" w:themeShade="80"/>
        </w:rPr>
      </w:pPr>
      <w:r w:rsidRPr="00C7080D">
        <w:rPr>
          <w:rFonts w:asciiTheme="minorHAnsi" w:hAnsiTheme="minorHAnsi" w:cstheme="minorHAnsi"/>
          <w:color w:val="B45712" w:themeColor="accent1" w:themeShade="BF"/>
        </w:rPr>
        <w:t>Alternatively, describe the plan to obtain data sets or bio specimens for research that does not involve human interaction. Biospecimen plans should also include storage, care, use and disposal considerations.</w:t>
      </w:r>
    </w:p>
    <w:p w14:paraId="6E4F2E18" w14:textId="77777777" w:rsidR="00DB247C" w:rsidRPr="00C7080D" w:rsidRDefault="00DB247C" w:rsidP="00DB247C">
      <w:pPr>
        <w:rPr>
          <w:rFonts w:asciiTheme="minorHAnsi" w:hAnsiTheme="minorHAnsi" w:cstheme="minorHAnsi"/>
        </w:rPr>
      </w:pPr>
    </w:p>
    <w:p w14:paraId="784EFC81" w14:textId="666643B0" w:rsidR="00BB5221" w:rsidRPr="00C7080D" w:rsidRDefault="00BB5221" w:rsidP="00BB5221">
      <w:pPr>
        <w:pStyle w:val="Heading2"/>
        <w:numPr>
          <w:ilvl w:val="1"/>
          <w:numId w:val="29"/>
        </w:numPr>
        <w:ind w:left="450"/>
        <w:rPr>
          <w:rFonts w:asciiTheme="minorHAnsi" w:hAnsiTheme="minorHAnsi" w:cstheme="minorHAnsi"/>
        </w:rPr>
      </w:pPr>
      <w:r w:rsidRPr="00C7080D">
        <w:rPr>
          <w:rFonts w:asciiTheme="minorHAnsi" w:hAnsiTheme="minorHAnsi" w:cstheme="minorHAnsi"/>
        </w:rPr>
        <w:t>Enrollment Plan, Consent &amp; HIPAA Authorization</w:t>
      </w:r>
    </w:p>
    <w:p w14:paraId="038A5682" w14:textId="54074D59" w:rsidR="00DB247C" w:rsidRPr="00C7080D" w:rsidRDefault="00DB247C" w:rsidP="00DB247C">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lastRenderedPageBreak/>
        <w:t>After being alerted to the existence of the project</w:t>
      </w:r>
      <w:r w:rsidR="00FA39CC" w:rsidRPr="00C7080D">
        <w:rPr>
          <w:rFonts w:asciiTheme="minorHAnsi" w:hAnsiTheme="minorHAnsi" w:cstheme="minorHAnsi"/>
          <w:color w:val="B45712" w:themeColor="accent1" w:themeShade="BF"/>
        </w:rPr>
        <w:t xml:space="preserve"> via the recruitment plan noted above</w:t>
      </w:r>
      <w:r w:rsidRPr="00C7080D">
        <w:rPr>
          <w:rFonts w:asciiTheme="minorHAnsi" w:hAnsiTheme="minorHAnsi" w:cstheme="minorHAnsi"/>
          <w:color w:val="B45712" w:themeColor="accent1" w:themeShade="BF"/>
        </w:rPr>
        <w:t xml:space="preserve">, how will </w:t>
      </w:r>
      <w:r w:rsidR="00765D41">
        <w:rPr>
          <w:rFonts w:asciiTheme="minorHAnsi" w:hAnsiTheme="minorHAnsi" w:cstheme="minorHAnsi"/>
          <w:color w:val="B45712" w:themeColor="accent1" w:themeShade="BF"/>
        </w:rPr>
        <w:t xml:space="preserve">an individual </w:t>
      </w:r>
      <w:r w:rsidRPr="00C7080D">
        <w:rPr>
          <w:rFonts w:asciiTheme="minorHAnsi" w:hAnsiTheme="minorHAnsi" w:cstheme="minorHAnsi"/>
          <w:color w:val="B45712" w:themeColor="accent1" w:themeShade="BF"/>
        </w:rPr>
        <w:t>potentially eligible participant contact the researcher to enroll? Once participants have been informed of the study and show interest, how will the study obtain consent from participants? Items to consider:</w:t>
      </w:r>
    </w:p>
    <w:p w14:paraId="6D257DA2" w14:textId="3C3F5231" w:rsidR="00DB247C" w:rsidRPr="00C7080D" w:rsidRDefault="00DB247C" w:rsidP="00DB247C">
      <w:pPr>
        <w:pStyle w:val="ListParagraph"/>
        <w:numPr>
          <w:ilvl w:val="0"/>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Documented Informed Consent</w:t>
      </w:r>
    </w:p>
    <w:p w14:paraId="5251A9D6" w14:textId="69F4CF41" w:rsidR="00DB247C" w:rsidRPr="00C7080D" w:rsidRDefault="00DB247C" w:rsidP="00DB247C">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Participants are provided with a consent document that requires a signature and documentation by the research team </w:t>
      </w:r>
    </w:p>
    <w:p w14:paraId="21ED457E" w14:textId="04B20F3A" w:rsidR="00DB247C" w:rsidRPr="00C7080D" w:rsidRDefault="00DB247C" w:rsidP="00DB247C">
      <w:pPr>
        <w:pStyle w:val="ListParagraph"/>
        <w:numPr>
          <w:ilvl w:val="0"/>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Verbal Consent  (“Waiver of documentation of consent”)</w:t>
      </w:r>
    </w:p>
    <w:p w14:paraId="268FC8F1" w14:textId="4AF98366" w:rsidR="00DB247C" w:rsidRPr="00C7080D" w:rsidRDefault="00DB247C" w:rsidP="00DB247C">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Participants are provided with an information sheet about the study. Participants are read the information sheet aloud and verbally consent to the study. (Participants are still encouraged to ask questions and voice concerns but will verbally consent to participate in the study.)</w:t>
      </w:r>
    </w:p>
    <w:p w14:paraId="6132B58C" w14:textId="761D3A66" w:rsidR="000F10E8" w:rsidRPr="00C7080D" w:rsidRDefault="000F10E8" w:rsidP="00DB247C">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Verbal Consent could be in person or over the phone</w:t>
      </w:r>
    </w:p>
    <w:p w14:paraId="751C9B0B" w14:textId="3D19FFDE" w:rsidR="00DB247C" w:rsidRPr="00C7080D" w:rsidRDefault="00DB247C" w:rsidP="00DB247C">
      <w:pPr>
        <w:pStyle w:val="ListParagraph"/>
        <w:numPr>
          <w:ilvl w:val="0"/>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Assent &amp; Parental Permission</w:t>
      </w:r>
    </w:p>
    <w:p w14:paraId="6574D880" w14:textId="4784AD5F" w:rsidR="00DB247C" w:rsidRPr="00C7080D" w:rsidRDefault="00DB247C" w:rsidP="00DB247C">
      <w:pPr>
        <w:pStyle w:val="ListParagraph"/>
        <w:numPr>
          <w:ilvl w:val="0"/>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Legally Authorized Representative Consent process</w:t>
      </w:r>
    </w:p>
    <w:p w14:paraId="4EA288BB" w14:textId="2BD7C3D2" w:rsidR="00DB247C" w:rsidRPr="00C7080D" w:rsidRDefault="00DB247C" w:rsidP="00DB247C">
      <w:pPr>
        <w:pStyle w:val="ListParagraph"/>
        <w:numPr>
          <w:ilvl w:val="0"/>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Translations and interpretations for non-English speaking participants</w:t>
      </w:r>
    </w:p>
    <w:p w14:paraId="4C644CCB" w14:textId="063261FF" w:rsidR="00DB247C" w:rsidRPr="00C7080D" w:rsidRDefault="00DB247C" w:rsidP="00DB247C">
      <w:pPr>
        <w:pStyle w:val="ListParagraph"/>
        <w:numPr>
          <w:ilvl w:val="0"/>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HIPAA authorization – This is required if the activity in the project requires that the study team access medical records or claims. HIPAA authorization is not the same as consent. In some cases, the OHRA may approve an alteration or waiver of consent but cannot approve alteration or waiver of HIPAA authorization.</w:t>
      </w:r>
      <w:r w:rsidR="00765D41">
        <w:rPr>
          <w:rFonts w:asciiTheme="minorHAnsi" w:hAnsiTheme="minorHAnsi" w:cstheme="minorHAnsi"/>
          <w:color w:val="B45712" w:themeColor="accent1" w:themeShade="BF"/>
        </w:rPr>
        <w:t xml:space="preserve"> Please be clear in your protocol about whether HIPAA authorization will be obtained and documented</w:t>
      </w:r>
    </w:p>
    <w:p w14:paraId="3EE2DFF0" w14:textId="24AA0D01" w:rsidR="00DB247C" w:rsidRPr="00C7080D" w:rsidRDefault="00DB247C" w:rsidP="00DB247C">
      <w:pPr>
        <w:pStyle w:val="ListParagraph"/>
        <w:numPr>
          <w:ilvl w:val="0"/>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Alteration of consent and / or HIPAA authorization</w:t>
      </w:r>
    </w:p>
    <w:p w14:paraId="7C3FA29B" w14:textId="0A3EFBAA" w:rsidR="00DB247C" w:rsidRPr="00C7080D" w:rsidRDefault="00DB247C" w:rsidP="00DB247C">
      <w:pPr>
        <w:pStyle w:val="ListParagraph"/>
        <w:numPr>
          <w:ilvl w:val="0"/>
          <w:numId w:val="34"/>
        </w:numPr>
        <w:rPr>
          <w:rFonts w:asciiTheme="minorHAnsi" w:hAnsiTheme="minorHAnsi" w:cstheme="minorHAnsi"/>
        </w:rPr>
      </w:pPr>
      <w:r w:rsidRPr="00C7080D">
        <w:rPr>
          <w:rFonts w:asciiTheme="minorHAnsi" w:hAnsiTheme="minorHAnsi" w:cstheme="minorHAnsi"/>
          <w:color w:val="B45712" w:themeColor="accent1" w:themeShade="BF"/>
        </w:rPr>
        <w:t>Waiver of Consent and/or HIPAA authorization</w:t>
      </w:r>
    </w:p>
    <w:p w14:paraId="2D496800" w14:textId="03FA177E" w:rsidR="00FA39CC" w:rsidRPr="00C7080D" w:rsidRDefault="00FA39CC" w:rsidP="00DB247C">
      <w:pPr>
        <w:pStyle w:val="ListParagraph"/>
        <w:numPr>
          <w:ilvl w:val="0"/>
          <w:numId w:val="34"/>
        </w:numPr>
        <w:rPr>
          <w:rFonts w:asciiTheme="minorHAnsi" w:hAnsiTheme="minorHAnsi" w:cstheme="minorHAnsi"/>
        </w:rPr>
      </w:pPr>
      <w:r w:rsidRPr="00C7080D">
        <w:rPr>
          <w:rFonts w:asciiTheme="minorHAnsi" w:hAnsiTheme="minorHAnsi" w:cstheme="minorHAnsi"/>
          <w:color w:val="B45712" w:themeColor="accent1" w:themeShade="BF"/>
        </w:rPr>
        <w:t>Please carefully review the separate Consent Guidance on the OHRA website</w:t>
      </w:r>
    </w:p>
    <w:p w14:paraId="0939C785" w14:textId="39D8D41D" w:rsidR="00BB5221" w:rsidRPr="00C7080D" w:rsidRDefault="00BB5221" w:rsidP="00BB5221">
      <w:pPr>
        <w:pStyle w:val="Heading2"/>
        <w:numPr>
          <w:ilvl w:val="1"/>
          <w:numId w:val="29"/>
        </w:numPr>
        <w:ind w:left="450"/>
        <w:rPr>
          <w:rFonts w:asciiTheme="minorHAnsi" w:hAnsiTheme="minorHAnsi" w:cstheme="minorHAnsi"/>
        </w:rPr>
      </w:pPr>
      <w:r w:rsidRPr="00C7080D">
        <w:rPr>
          <w:rFonts w:asciiTheme="minorHAnsi" w:hAnsiTheme="minorHAnsi" w:cstheme="minorHAnsi"/>
        </w:rPr>
        <w:t>Eligibility Screening &amp; Medical Clearance</w:t>
      </w:r>
    </w:p>
    <w:p w14:paraId="4E4E1FD2" w14:textId="3818A15C" w:rsidR="000F10E8" w:rsidRPr="00C7080D" w:rsidRDefault="000F10E8" w:rsidP="000F10E8">
      <w:pPr>
        <w:rPr>
          <w:rFonts w:asciiTheme="minorHAnsi" w:hAnsiTheme="minorHAnsi" w:cstheme="minorHAnsi"/>
        </w:rPr>
      </w:pPr>
      <w:r w:rsidRPr="00C7080D">
        <w:rPr>
          <w:rFonts w:asciiTheme="minorHAnsi" w:hAnsiTheme="minorHAnsi" w:cstheme="minorHAnsi"/>
          <w:color w:val="B45712" w:themeColor="accent1" w:themeShade="BF"/>
        </w:rPr>
        <w:t xml:space="preserve">Please explain how and when you will confirm </w:t>
      </w:r>
      <w:r w:rsidR="00765D41">
        <w:rPr>
          <w:rFonts w:asciiTheme="minorHAnsi" w:hAnsiTheme="minorHAnsi" w:cstheme="minorHAnsi"/>
          <w:color w:val="B45712" w:themeColor="accent1" w:themeShade="BF"/>
        </w:rPr>
        <w:t xml:space="preserve">that each participant </w:t>
      </w:r>
      <w:r w:rsidRPr="00C7080D">
        <w:rPr>
          <w:rFonts w:asciiTheme="minorHAnsi" w:hAnsiTheme="minorHAnsi" w:cstheme="minorHAnsi"/>
          <w:color w:val="B45712" w:themeColor="accent1" w:themeShade="BF"/>
        </w:rPr>
        <w:t>meet</w:t>
      </w:r>
      <w:r w:rsidR="00765D41">
        <w:rPr>
          <w:rFonts w:asciiTheme="minorHAnsi" w:hAnsiTheme="minorHAnsi" w:cstheme="minorHAnsi"/>
          <w:color w:val="B45712" w:themeColor="accent1" w:themeShade="BF"/>
        </w:rPr>
        <w:t>s</w:t>
      </w:r>
      <w:r w:rsidRPr="00C7080D">
        <w:rPr>
          <w:rFonts w:asciiTheme="minorHAnsi" w:hAnsiTheme="minorHAnsi" w:cstheme="minorHAnsi"/>
          <w:color w:val="B45712" w:themeColor="accent1" w:themeShade="BF"/>
        </w:rPr>
        <w:t xml:space="preserve"> inclusion criteria and do</w:t>
      </w:r>
      <w:r w:rsidR="00765D41">
        <w:rPr>
          <w:rFonts w:asciiTheme="minorHAnsi" w:hAnsiTheme="minorHAnsi" w:cstheme="minorHAnsi"/>
          <w:color w:val="B45712" w:themeColor="accent1" w:themeShade="BF"/>
        </w:rPr>
        <w:t>es</w:t>
      </w:r>
      <w:r w:rsidRPr="00C7080D">
        <w:rPr>
          <w:rFonts w:asciiTheme="minorHAnsi" w:hAnsiTheme="minorHAnsi" w:cstheme="minorHAnsi"/>
          <w:color w:val="B45712" w:themeColor="accent1" w:themeShade="BF"/>
        </w:rPr>
        <w:t xml:space="preserve"> not meet exclusion criteria prior to engaging in </w:t>
      </w:r>
      <w:r w:rsidR="00765D41">
        <w:rPr>
          <w:rFonts w:asciiTheme="minorHAnsi" w:hAnsiTheme="minorHAnsi" w:cstheme="minorHAnsi"/>
          <w:color w:val="B45712" w:themeColor="accent1" w:themeShade="BF"/>
        </w:rPr>
        <w:t>study</w:t>
      </w:r>
      <w:r w:rsidRPr="00C7080D">
        <w:rPr>
          <w:rFonts w:asciiTheme="minorHAnsi" w:hAnsiTheme="minorHAnsi" w:cstheme="minorHAnsi"/>
          <w:color w:val="B45712" w:themeColor="accent1" w:themeShade="BF"/>
        </w:rPr>
        <w:t xml:space="preserve"> activity. If screening is a multi-stage process, please explain all stages.</w:t>
      </w:r>
    </w:p>
    <w:p w14:paraId="08A7E71A" w14:textId="3DCE9F5C" w:rsidR="00BB5221" w:rsidRPr="00C7080D" w:rsidRDefault="00BB5221" w:rsidP="00BB5221">
      <w:pPr>
        <w:pStyle w:val="Heading2"/>
        <w:numPr>
          <w:ilvl w:val="1"/>
          <w:numId w:val="29"/>
        </w:numPr>
        <w:ind w:left="450"/>
        <w:rPr>
          <w:rFonts w:asciiTheme="minorHAnsi" w:hAnsiTheme="minorHAnsi" w:cstheme="minorHAnsi"/>
        </w:rPr>
      </w:pPr>
      <w:r w:rsidRPr="00C7080D">
        <w:rPr>
          <w:rFonts w:asciiTheme="minorHAnsi" w:hAnsiTheme="minorHAnsi" w:cstheme="minorHAnsi"/>
        </w:rPr>
        <w:t>Participant Engagement, Results, &amp; Withdrawal</w:t>
      </w:r>
    </w:p>
    <w:p w14:paraId="25C12640" w14:textId="77777777" w:rsidR="000F10E8" w:rsidRPr="00C7080D"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Please explain the plan for ongoing communication with participants. How will you keep them engaged? Are there timed emails? SmS text messaging? If there are tests being performed as part of procedures, how will you share their individual results with them? Will providing information back to participants have the potential to upset individuals (e.g. genomics test finds results of disease or condition otherwise unknown to the participant)  If so, what plan is in place to ensure asking participants if they want to receive their results and is an information sheet necessary to describe what the results may include. If your study includes genetic testing, there is an expectation to provide access to genetic counseling for any positive results.</w:t>
      </w:r>
    </w:p>
    <w:p w14:paraId="3F43B1DE" w14:textId="77777777" w:rsidR="00765D41"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Please also discuss the withdrawal process. Describe the conditions under which a participant would be removed from the study. </w:t>
      </w:r>
    </w:p>
    <w:p w14:paraId="7DE53B0A" w14:textId="79074412" w:rsidR="000F10E8" w:rsidRPr="00C7080D"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Please explain the process for a participant to withdraw themselves. If there are any potential safety concerns for withdrawal</w:t>
      </w:r>
      <w:r w:rsidR="00765D41">
        <w:rPr>
          <w:rFonts w:asciiTheme="minorHAnsi" w:hAnsiTheme="minorHAnsi" w:cstheme="minorHAnsi"/>
          <w:color w:val="B45712" w:themeColor="accent1" w:themeShade="BF"/>
        </w:rPr>
        <w:t xml:space="preserve"> that require additional study team oversight</w:t>
      </w:r>
      <w:r w:rsidRPr="00C7080D">
        <w:rPr>
          <w:rFonts w:asciiTheme="minorHAnsi" w:hAnsiTheme="minorHAnsi" w:cstheme="minorHAnsi"/>
          <w:color w:val="B45712" w:themeColor="accent1" w:themeShade="BF"/>
        </w:rPr>
        <w:t>, please explain them here (</w:t>
      </w:r>
      <w:proofErr w:type="gramStart"/>
      <w:r w:rsidRPr="00C7080D">
        <w:rPr>
          <w:rFonts w:asciiTheme="minorHAnsi" w:hAnsiTheme="minorHAnsi" w:cstheme="minorHAnsi"/>
          <w:color w:val="B45712" w:themeColor="accent1" w:themeShade="BF"/>
        </w:rPr>
        <w:t>e.g.</w:t>
      </w:r>
      <w:proofErr w:type="gramEnd"/>
      <w:r w:rsidRPr="00C7080D">
        <w:rPr>
          <w:rFonts w:asciiTheme="minorHAnsi" w:hAnsiTheme="minorHAnsi" w:cstheme="minorHAnsi"/>
          <w:color w:val="B45712" w:themeColor="accent1" w:themeShade="BF"/>
        </w:rPr>
        <w:t xml:space="preserve"> titrating off a study drug)</w:t>
      </w:r>
    </w:p>
    <w:p w14:paraId="5E16EE02" w14:textId="77777777" w:rsidR="000F10E8" w:rsidRPr="00C7080D"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There is also an expectation for studies conducted through United In Research to share the results of each project. This plan should include Informing the participants of study results when appropriate to communicate things like:</w:t>
      </w:r>
    </w:p>
    <w:p w14:paraId="30B5BAD6" w14:textId="77777777" w:rsidR="000F10E8" w:rsidRPr="00C7080D"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General findings, Successful outcomes of the project and plans for the future, Demographics &amp; Enrollment numbers</w:t>
      </w:r>
    </w:p>
    <w:p w14:paraId="46CD841A" w14:textId="77777777" w:rsidR="000F10E8" w:rsidRPr="00C7080D"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What information will you share with participants?</w:t>
      </w:r>
    </w:p>
    <w:p w14:paraId="5551A38C" w14:textId="5A63A93C" w:rsidR="000F10E8" w:rsidRPr="00C7080D"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How will this information be shared (e.g. Infographics, email, phone calls, etc.)?</w:t>
      </w:r>
    </w:p>
    <w:p w14:paraId="37FC245A" w14:textId="34DE9BCB" w:rsidR="000F10E8" w:rsidRPr="00C7080D"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lastRenderedPageBreak/>
        <w:t>When will this information be shared with participants (e.g. finish of study, sporadically, etc.)?</w:t>
      </w:r>
    </w:p>
    <w:p w14:paraId="3AC45D45" w14:textId="5F0B5926" w:rsidR="000F10E8" w:rsidRPr="00C7080D"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What is the plan for reconnecting with participants and informing them of results once the study is completed?</w:t>
      </w:r>
    </w:p>
    <w:p w14:paraId="2C598340" w14:textId="430E6844" w:rsidR="00BB5221" w:rsidRPr="00C7080D" w:rsidRDefault="00BB5221" w:rsidP="00BB5221">
      <w:pPr>
        <w:pStyle w:val="Heading2"/>
        <w:numPr>
          <w:ilvl w:val="1"/>
          <w:numId w:val="29"/>
        </w:numPr>
        <w:ind w:left="450"/>
        <w:rPr>
          <w:rFonts w:asciiTheme="minorHAnsi" w:hAnsiTheme="minorHAnsi" w:cstheme="minorHAnsi"/>
        </w:rPr>
      </w:pPr>
      <w:r w:rsidRPr="00C7080D">
        <w:rPr>
          <w:rFonts w:asciiTheme="minorHAnsi" w:hAnsiTheme="minorHAnsi" w:cstheme="minorHAnsi"/>
        </w:rPr>
        <w:t>Compensation / Remuneration / Reimbursement</w:t>
      </w:r>
    </w:p>
    <w:p w14:paraId="302FE956" w14:textId="77777777" w:rsidR="000F10E8" w:rsidRPr="00C7080D"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Are you planning to pay subjects for their time spent in your project (compensation/remuneration) or cover expenses, or pay back incurred expenses, for any project related costs (reimbursement)?</w:t>
      </w:r>
    </w:p>
    <w:p w14:paraId="39174EFA" w14:textId="77777777" w:rsidR="000F10E8" w:rsidRPr="00C7080D"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u w:val="single"/>
        </w:rPr>
        <w:t>Compensation/remuneration</w:t>
      </w:r>
      <w:r w:rsidRPr="00C7080D">
        <w:rPr>
          <w:rFonts w:asciiTheme="minorHAnsi" w:hAnsiTheme="minorHAnsi" w:cstheme="minorHAnsi"/>
          <w:color w:val="B45712" w:themeColor="accent1" w:themeShade="BF"/>
        </w:rPr>
        <w:t>:</w:t>
      </w:r>
    </w:p>
    <w:p w14:paraId="4E3D9247" w14:textId="21CA11E8" w:rsidR="000F10E8" w:rsidRPr="00C7080D" w:rsidRDefault="000F10E8" w:rsidP="000F10E8">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How much will participants receive? </w:t>
      </w:r>
    </w:p>
    <w:p w14:paraId="2B21963F" w14:textId="09D82F88" w:rsidR="000F10E8" w:rsidRPr="00C7080D" w:rsidRDefault="000F10E8" w:rsidP="000F10E8">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Consider the amount of compensation and if the amount would lead to coercion or undue influence (the amount should not influence a participant to complete a risky or burdensome study for the compensation)</w:t>
      </w:r>
    </w:p>
    <w:p w14:paraId="428DAA4E" w14:textId="3A6DA21A" w:rsidR="000F10E8" w:rsidRPr="00C7080D" w:rsidRDefault="000F10E8" w:rsidP="000F10E8">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When will participants receive compensation (e.g. after completion, specific timepoint, specific activity completion etc.)</w:t>
      </w:r>
    </w:p>
    <w:p w14:paraId="4FCB4DBF" w14:textId="50927146" w:rsidR="000F10E8" w:rsidRPr="00C7080D" w:rsidRDefault="000F10E8" w:rsidP="000F10E8">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How will participants receive compensation (e.g. electronically, cash, etc.)</w:t>
      </w:r>
    </w:p>
    <w:p w14:paraId="4572894E" w14:textId="77777777" w:rsidR="000F10E8" w:rsidRPr="00C7080D" w:rsidRDefault="000F10E8" w:rsidP="000F10E8">
      <w:pPr>
        <w:rPr>
          <w:rFonts w:asciiTheme="minorHAnsi" w:hAnsiTheme="minorHAnsi" w:cstheme="minorHAnsi"/>
          <w:color w:val="B45712" w:themeColor="accent1" w:themeShade="BF"/>
          <w:u w:val="single"/>
        </w:rPr>
      </w:pPr>
      <w:r w:rsidRPr="00C7080D">
        <w:rPr>
          <w:rFonts w:asciiTheme="minorHAnsi" w:hAnsiTheme="minorHAnsi" w:cstheme="minorHAnsi"/>
          <w:color w:val="B45712" w:themeColor="accent1" w:themeShade="BF"/>
          <w:u w:val="single"/>
        </w:rPr>
        <w:t>Reimbursement:</w:t>
      </w:r>
    </w:p>
    <w:p w14:paraId="560A44E9" w14:textId="286B436C" w:rsidR="000F10E8" w:rsidRPr="00C7080D" w:rsidRDefault="000F10E8" w:rsidP="000F10E8">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What expenses will the study reimburse (Travel expense, Lodging, Transportation, Parking)</w:t>
      </w:r>
    </w:p>
    <w:p w14:paraId="630274BC" w14:textId="4CC038C4" w:rsidR="000F10E8" w:rsidRPr="00C7080D" w:rsidRDefault="000F10E8" w:rsidP="000F10E8">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When will participants receive reimbursement (i.e. timeline of when patients should expect to be reimbursed)</w:t>
      </w:r>
    </w:p>
    <w:p w14:paraId="7045452F" w14:textId="3F9D55A7" w:rsidR="000F10E8" w:rsidRPr="00C7080D" w:rsidRDefault="000F10E8" w:rsidP="000F10E8">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How will participants receive reimbursement (e.g. submitting receipts, etc.)</w:t>
      </w:r>
    </w:p>
    <w:p w14:paraId="1AC2CA3A" w14:textId="2C7C03B4" w:rsidR="000F10E8" w:rsidRPr="00C7080D" w:rsidRDefault="000F10E8" w:rsidP="000F10E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Studies that include payment will need Legal Concurrence during protocol development as well as budget confirmation. If UHG employees are being targeted, Human Capital backing for compensation will be needed. If UHC members or M&amp;R members are being targeted, UHC concurrence will be needed during protocol development.</w:t>
      </w:r>
    </w:p>
    <w:p w14:paraId="620031C6" w14:textId="67AD39E2" w:rsidR="003D280C" w:rsidRPr="00C7080D" w:rsidRDefault="00327E97" w:rsidP="003D280C">
      <w:pPr>
        <w:pStyle w:val="Heading2"/>
        <w:numPr>
          <w:ilvl w:val="1"/>
          <w:numId w:val="29"/>
        </w:numPr>
        <w:ind w:left="450"/>
        <w:rPr>
          <w:rFonts w:asciiTheme="minorHAnsi" w:hAnsiTheme="minorHAnsi" w:cstheme="minorHAnsi"/>
        </w:rPr>
      </w:pPr>
      <w:r w:rsidRPr="00C7080D">
        <w:rPr>
          <w:rFonts w:asciiTheme="minorHAnsi" w:hAnsiTheme="minorHAnsi" w:cstheme="minorHAnsi"/>
        </w:rPr>
        <w:t>Diversity Considerations:</w:t>
      </w:r>
    </w:p>
    <w:p w14:paraId="7B928A9C" w14:textId="2ABB0D6F" w:rsidR="000F15B8" w:rsidRPr="00C7080D" w:rsidRDefault="000F15B8" w:rsidP="000F15B8">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Ensuring diversity in research should be an underlying goal of all projects. This section should discuss opportunities and limitations for diversity that are relevant to the project design, goals, and target population. The data collection section should identify an objective for ensuring diversity with a plan for obtaining race and ethnicity information and a plan for interim analysis for diversity before the enrollment period ends.  The table </w:t>
      </w:r>
      <w:r w:rsidR="00EA39D5" w:rsidRPr="00C7080D">
        <w:rPr>
          <w:rFonts w:asciiTheme="minorHAnsi" w:hAnsiTheme="minorHAnsi" w:cstheme="minorHAnsi"/>
          <w:color w:val="B45712" w:themeColor="accent1" w:themeShade="BF"/>
        </w:rPr>
        <w:t xml:space="preserve">below </w:t>
      </w:r>
      <w:r w:rsidRPr="00C7080D">
        <w:rPr>
          <w:rFonts w:asciiTheme="minorHAnsi" w:hAnsiTheme="minorHAnsi" w:cstheme="minorHAnsi"/>
          <w:color w:val="B45712" w:themeColor="accent1" w:themeShade="BF"/>
        </w:rPr>
        <w:t>should be used for statistical planning</w:t>
      </w:r>
      <w:r w:rsidR="00107C42" w:rsidRPr="00C7080D">
        <w:rPr>
          <w:rFonts w:asciiTheme="minorHAnsi" w:hAnsiTheme="minorHAnsi" w:cstheme="minorHAnsi"/>
          <w:color w:val="B45712" w:themeColor="accent1" w:themeShade="BF"/>
        </w:rPr>
        <w:t xml:space="preserve"> when possible</w:t>
      </w:r>
      <w:r w:rsidRPr="00C7080D">
        <w:rPr>
          <w:rFonts w:asciiTheme="minorHAnsi" w:hAnsiTheme="minorHAnsi" w:cstheme="minorHAnsi"/>
          <w:color w:val="B45712" w:themeColor="accent1" w:themeShade="BF"/>
        </w:rPr>
        <w:t>.</w:t>
      </w:r>
      <w:r w:rsidR="00FA39CC" w:rsidRPr="00C7080D">
        <w:rPr>
          <w:rFonts w:asciiTheme="minorHAnsi" w:hAnsiTheme="minorHAnsi" w:cstheme="minorHAnsi"/>
          <w:color w:val="B45712" w:themeColor="accent1" w:themeShade="BF"/>
        </w:rPr>
        <w:t xml:space="preserve"> If you cannot make a statistical plan for diversity this section should include a narrative discussion about considerations for diversity.</w:t>
      </w:r>
      <w:r w:rsidR="00107C42" w:rsidRPr="00C7080D">
        <w:rPr>
          <w:rFonts w:asciiTheme="minorHAnsi" w:hAnsiTheme="minorHAnsi" w:cstheme="minorHAnsi"/>
          <w:color w:val="B45712" w:themeColor="accent1" w:themeShade="BF"/>
        </w:rPr>
        <w:t xml:space="preserve"> A thoughtful execution of this section will reflect the following concepts:</w:t>
      </w:r>
    </w:p>
    <w:p w14:paraId="64FF1564" w14:textId="11CE717A" w:rsidR="00107C42" w:rsidRPr="00C7080D" w:rsidRDefault="00107C42" w:rsidP="00107C42">
      <w:pPr>
        <w:pStyle w:val="ListParagraph"/>
        <w:numPr>
          <w:ilvl w:val="0"/>
          <w:numId w:val="41"/>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Has your team done any preparatory work to determine the racial, ethnic, cultural groups most effected by the problem you have identified? On a global level? Country level? State, county or clinic level?</w:t>
      </w:r>
    </w:p>
    <w:p w14:paraId="3B1D2267" w14:textId="6890A9C4" w:rsidR="00107C42" w:rsidRPr="00C7080D" w:rsidRDefault="00107C42" w:rsidP="00107C42">
      <w:pPr>
        <w:pStyle w:val="ListParagraph"/>
        <w:numPr>
          <w:ilvl w:val="0"/>
          <w:numId w:val="41"/>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Has your team done any preparatory work to determine the racial, ethnic, cultural groups that your chosen participant pool is comprised of?</w:t>
      </w:r>
    </w:p>
    <w:p w14:paraId="180D9DCC" w14:textId="0C7120F2" w:rsidR="00107C42" w:rsidRPr="00C7080D" w:rsidRDefault="00107C42" w:rsidP="00107C42">
      <w:pPr>
        <w:pStyle w:val="ListParagraph"/>
        <w:numPr>
          <w:ilvl w:val="0"/>
          <w:numId w:val="41"/>
        </w:numPr>
        <w:rPr>
          <w:rFonts w:asciiTheme="minorHAnsi" w:hAnsiTheme="minorHAnsi" w:cstheme="minorHAnsi"/>
        </w:rPr>
      </w:pPr>
      <w:r w:rsidRPr="00C7080D">
        <w:rPr>
          <w:rFonts w:asciiTheme="minorHAnsi" w:hAnsiTheme="minorHAnsi" w:cstheme="minorHAnsi"/>
          <w:color w:val="B45712" w:themeColor="accent1" w:themeShade="BF"/>
        </w:rPr>
        <w:t>In the case of limitations on diversity where research cannot be conducted with an appropriately diverse participant group, how will you represent and account for this when you present your results internally and externally?</w:t>
      </w:r>
    </w:p>
    <w:tbl>
      <w:tblPr>
        <w:tblW w:w="10650" w:type="dxa"/>
        <w:jc w:val="center"/>
        <w:tblLayout w:type="fixed"/>
        <w:tblCellMar>
          <w:left w:w="58" w:type="dxa"/>
          <w:right w:w="29" w:type="dxa"/>
        </w:tblCellMar>
        <w:tblLook w:val="04A0" w:firstRow="1" w:lastRow="0" w:firstColumn="1" w:lastColumn="0" w:noHBand="0" w:noVBand="1"/>
      </w:tblPr>
      <w:tblGrid>
        <w:gridCol w:w="6386"/>
        <w:gridCol w:w="1437"/>
        <w:gridCol w:w="21"/>
        <w:gridCol w:w="1439"/>
        <w:gridCol w:w="1367"/>
      </w:tblGrid>
      <w:tr w:rsidR="00BB5221" w:rsidRPr="00C7080D" w14:paraId="0F29B1D3" w14:textId="77777777" w:rsidTr="00BB5221">
        <w:trPr>
          <w:trHeight w:val="576"/>
          <w:jc w:val="center"/>
        </w:trPr>
        <w:tc>
          <w:tcPr>
            <w:tcW w:w="10656" w:type="dxa"/>
            <w:gridSpan w:val="5"/>
            <w:tcBorders>
              <w:top w:val="single" w:sz="8" w:space="0" w:color="auto"/>
              <w:left w:val="single" w:sz="8" w:space="0" w:color="auto"/>
              <w:bottom w:val="single" w:sz="4" w:space="0" w:color="auto"/>
              <w:right w:val="single" w:sz="8" w:space="0" w:color="auto"/>
            </w:tcBorders>
            <w:vAlign w:val="center"/>
            <w:hideMark/>
          </w:tcPr>
          <w:p w14:paraId="740F6F31" w14:textId="77777777" w:rsidR="00BB5221" w:rsidRPr="00C7080D" w:rsidRDefault="00BB5221">
            <w:pPr>
              <w:pStyle w:val="Arial10BoldText"/>
              <w:jc w:val="center"/>
              <w:rPr>
                <w:rFonts w:asciiTheme="minorHAnsi" w:hAnsiTheme="minorHAnsi" w:cstheme="minorHAnsi"/>
              </w:rPr>
            </w:pPr>
            <w:r w:rsidRPr="00C7080D">
              <w:rPr>
                <w:rFonts w:asciiTheme="minorHAnsi" w:hAnsiTheme="minorHAnsi" w:cstheme="minorHAnsi"/>
              </w:rPr>
              <w:t>TARGETED/PLANNED ENROLLMENT: Number of Subjects</w:t>
            </w:r>
          </w:p>
        </w:tc>
      </w:tr>
      <w:tr w:rsidR="00BB5221" w:rsidRPr="00C7080D" w14:paraId="45CD7828" w14:textId="77777777" w:rsidTr="00BB5221">
        <w:trPr>
          <w:cantSplit/>
          <w:trHeight w:hRule="exact" w:val="576"/>
          <w:jc w:val="center"/>
        </w:trPr>
        <w:tc>
          <w:tcPr>
            <w:tcW w:w="6389" w:type="dxa"/>
            <w:tcBorders>
              <w:top w:val="single" w:sz="8" w:space="0" w:color="auto"/>
              <w:left w:val="single" w:sz="8" w:space="0" w:color="auto"/>
              <w:bottom w:val="single" w:sz="8" w:space="0" w:color="auto"/>
              <w:right w:val="single" w:sz="8" w:space="0" w:color="auto"/>
            </w:tcBorders>
            <w:vAlign w:val="center"/>
            <w:hideMark/>
          </w:tcPr>
          <w:p w14:paraId="4D97AB6A" w14:textId="77777777" w:rsidR="00BB5221" w:rsidRPr="00C7080D" w:rsidRDefault="00BB5221">
            <w:pPr>
              <w:pStyle w:val="Arial10BoldText"/>
              <w:jc w:val="center"/>
              <w:rPr>
                <w:rFonts w:asciiTheme="minorHAnsi" w:hAnsiTheme="minorHAnsi" w:cstheme="minorHAnsi"/>
              </w:rPr>
            </w:pPr>
            <w:r w:rsidRPr="00C7080D">
              <w:rPr>
                <w:rFonts w:asciiTheme="minorHAnsi" w:hAnsiTheme="minorHAnsi" w:cstheme="minorHAnsi"/>
              </w:rPr>
              <w:t>Ethnic Category</w:t>
            </w:r>
          </w:p>
        </w:tc>
        <w:tc>
          <w:tcPr>
            <w:tcW w:w="1459" w:type="dxa"/>
            <w:gridSpan w:val="2"/>
            <w:tcBorders>
              <w:top w:val="single" w:sz="8" w:space="0" w:color="auto"/>
              <w:left w:val="single" w:sz="8" w:space="0" w:color="auto"/>
              <w:bottom w:val="single" w:sz="8" w:space="0" w:color="auto"/>
              <w:right w:val="single" w:sz="8" w:space="0" w:color="auto"/>
            </w:tcBorders>
            <w:vAlign w:val="center"/>
            <w:hideMark/>
          </w:tcPr>
          <w:p w14:paraId="4E97F173" w14:textId="77777777" w:rsidR="00BB5221" w:rsidRPr="00C7080D" w:rsidRDefault="00BB5221">
            <w:pPr>
              <w:pStyle w:val="Arial10BoldText"/>
              <w:jc w:val="center"/>
              <w:rPr>
                <w:rFonts w:asciiTheme="minorHAnsi" w:hAnsiTheme="minorHAnsi" w:cstheme="minorHAnsi"/>
              </w:rPr>
            </w:pPr>
            <w:r w:rsidRPr="00C7080D">
              <w:rPr>
                <w:rFonts w:asciiTheme="minorHAnsi" w:hAnsiTheme="minorHAnsi" w:cstheme="minorHAnsi"/>
              </w:rPr>
              <w:t>Females</w:t>
            </w:r>
          </w:p>
        </w:tc>
        <w:tc>
          <w:tcPr>
            <w:tcW w:w="1440" w:type="dxa"/>
            <w:tcBorders>
              <w:top w:val="single" w:sz="8" w:space="0" w:color="auto"/>
              <w:left w:val="single" w:sz="8" w:space="0" w:color="auto"/>
              <w:bottom w:val="single" w:sz="8" w:space="0" w:color="auto"/>
              <w:right w:val="single" w:sz="8" w:space="0" w:color="auto"/>
            </w:tcBorders>
            <w:vAlign w:val="center"/>
            <w:hideMark/>
          </w:tcPr>
          <w:p w14:paraId="3616B0DB" w14:textId="77777777" w:rsidR="00BB5221" w:rsidRPr="00C7080D" w:rsidRDefault="00BB5221">
            <w:pPr>
              <w:pStyle w:val="Arial10BoldText"/>
              <w:jc w:val="center"/>
              <w:rPr>
                <w:rFonts w:asciiTheme="minorHAnsi" w:hAnsiTheme="minorHAnsi" w:cstheme="minorHAnsi"/>
              </w:rPr>
            </w:pPr>
            <w:r w:rsidRPr="00C7080D">
              <w:rPr>
                <w:rFonts w:asciiTheme="minorHAnsi" w:hAnsiTheme="minorHAnsi" w:cstheme="minorHAnsi"/>
              </w:rPr>
              <w:t>Males</w:t>
            </w:r>
          </w:p>
        </w:tc>
        <w:tc>
          <w:tcPr>
            <w:tcW w:w="1368" w:type="dxa"/>
            <w:tcBorders>
              <w:top w:val="single" w:sz="8" w:space="0" w:color="auto"/>
              <w:left w:val="single" w:sz="8" w:space="0" w:color="auto"/>
              <w:bottom w:val="single" w:sz="8" w:space="0" w:color="auto"/>
              <w:right w:val="single" w:sz="8" w:space="0" w:color="auto"/>
            </w:tcBorders>
            <w:vAlign w:val="center"/>
            <w:hideMark/>
          </w:tcPr>
          <w:p w14:paraId="1F8B8080" w14:textId="77777777" w:rsidR="00BB5221" w:rsidRPr="00C7080D" w:rsidRDefault="00BB5221">
            <w:pPr>
              <w:pStyle w:val="Arial10BoldText"/>
              <w:jc w:val="center"/>
              <w:rPr>
                <w:rFonts w:asciiTheme="minorHAnsi" w:hAnsiTheme="minorHAnsi" w:cstheme="minorHAnsi"/>
              </w:rPr>
            </w:pPr>
            <w:r w:rsidRPr="00C7080D">
              <w:rPr>
                <w:rFonts w:asciiTheme="minorHAnsi" w:hAnsiTheme="minorHAnsi" w:cstheme="minorHAnsi"/>
              </w:rPr>
              <w:t>Total</w:t>
            </w:r>
          </w:p>
        </w:tc>
      </w:tr>
      <w:tr w:rsidR="00BB5221" w:rsidRPr="00C7080D" w14:paraId="06E307A7" w14:textId="77777777" w:rsidTr="00BB5221">
        <w:trPr>
          <w:trHeight w:hRule="exact" w:val="432"/>
          <w:jc w:val="center"/>
        </w:trPr>
        <w:tc>
          <w:tcPr>
            <w:tcW w:w="6389" w:type="dxa"/>
            <w:tcBorders>
              <w:top w:val="single" w:sz="8" w:space="0" w:color="auto"/>
              <w:left w:val="single" w:sz="8" w:space="0" w:color="auto"/>
              <w:bottom w:val="single" w:sz="4" w:space="0" w:color="auto"/>
              <w:right w:val="single" w:sz="8" w:space="0" w:color="auto"/>
            </w:tcBorders>
            <w:vAlign w:val="center"/>
            <w:hideMark/>
          </w:tcPr>
          <w:p w14:paraId="76875F35" w14:textId="77777777" w:rsidR="00BB5221" w:rsidRPr="00C7080D" w:rsidRDefault="00BB5221">
            <w:pPr>
              <w:pStyle w:val="Arial10ptlineitem"/>
              <w:rPr>
                <w:rFonts w:asciiTheme="minorHAnsi" w:hAnsiTheme="minorHAnsi" w:cstheme="minorHAnsi"/>
              </w:rPr>
            </w:pPr>
            <w:r w:rsidRPr="00C7080D">
              <w:rPr>
                <w:rFonts w:asciiTheme="minorHAnsi" w:hAnsiTheme="minorHAnsi" w:cstheme="minorHAnsi"/>
              </w:rPr>
              <w:t>Hispanic or Latino</w:t>
            </w:r>
          </w:p>
        </w:tc>
        <w:tc>
          <w:tcPr>
            <w:tcW w:w="1459" w:type="dxa"/>
            <w:gridSpan w:val="2"/>
            <w:tcBorders>
              <w:top w:val="single" w:sz="8" w:space="0" w:color="auto"/>
              <w:left w:val="single" w:sz="8" w:space="0" w:color="auto"/>
              <w:bottom w:val="single" w:sz="4" w:space="0" w:color="auto"/>
              <w:right w:val="single" w:sz="4" w:space="0" w:color="auto"/>
            </w:tcBorders>
            <w:tcMar>
              <w:top w:w="0" w:type="dxa"/>
              <w:left w:w="58" w:type="dxa"/>
              <w:bottom w:w="14" w:type="dxa"/>
              <w:right w:w="144" w:type="dxa"/>
            </w:tcMar>
            <w:vAlign w:val="center"/>
            <w:hideMark/>
          </w:tcPr>
          <w:p w14:paraId="425C7BCD"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Hispanic or Latino Fe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14" w:type="dxa"/>
              <w:right w:w="144" w:type="dxa"/>
            </w:tcMar>
            <w:vAlign w:val="center"/>
            <w:hideMark/>
          </w:tcPr>
          <w:p w14:paraId="71063193"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Hispanic or Latino 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368" w:type="dxa"/>
            <w:tcBorders>
              <w:top w:val="single" w:sz="8" w:space="0" w:color="auto"/>
              <w:left w:val="single" w:sz="4" w:space="0" w:color="auto"/>
              <w:bottom w:val="single" w:sz="4" w:space="0" w:color="auto"/>
              <w:right w:val="single" w:sz="8" w:space="0" w:color="auto"/>
            </w:tcBorders>
            <w:tcMar>
              <w:top w:w="0" w:type="dxa"/>
              <w:left w:w="58" w:type="dxa"/>
              <w:bottom w:w="14" w:type="dxa"/>
              <w:right w:w="144" w:type="dxa"/>
            </w:tcMar>
            <w:vAlign w:val="center"/>
            <w:hideMark/>
          </w:tcPr>
          <w:p w14:paraId="15A8C6E5"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Hispanic or Latino individual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r>
      <w:tr w:rsidR="00BB5221" w:rsidRPr="00C7080D" w14:paraId="72BF5F1D" w14:textId="77777777" w:rsidTr="00BB5221">
        <w:trPr>
          <w:trHeight w:hRule="exact" w:val="432"/>
          <w:jc w:val="center"/>
        </w:trPr>
        <w:tc>
          <w:tcPr>
            <w:tcW w:w="6389" w:type="dxa"/>
            <w:tcBorders>
              <w:top w:val="single" w:sz="4" w:space="0" w:color="auto"/>
              <w:left w:val="single" w:sz="8" w:space="0" w:color="auto"/>
              <w:bottom w:val="double" w:sz="4" w:space="0" w:color="auto"/>
              <w:right w:val="single" w:sz="8" w:space="0" w:color="auto"/>
            </w:tcBorders>
            <w:vAlign w:val="center"/>
            <w:hideMark/>
          </w:tcPr>
          <w:p w14:paraId="4EA93795" w14:textId="77777777" w:rsidR="00BB5221" w:rsidRPr="00C7080D" w:rsidRDefault="00BB5221">
            <w:pPr>
              <w:pStyle w:val="Arial10ptlineitem"/>
              <w:rPr>
                <w:rFonts w:asciiTheme="minorHAnsi" w:hAnsiTheme="minorHAnsi" w:cstheme="minorHAnsi"/>
              </w:rPr>
            </w:pPr>
            <w:r w:rsidRPr="00C7080D">
              <w:rPr>
                <w:rFonts w:asciiTheme="minorHAnsi" w:hAnsiTheme="minorHAnsi" w:cstheme="minorHAnsi"/>
              </w:rPr>
              <w:lastRenderedPageBreak/>
              <w:t>Not Hispanic or Latino</w:t>
            </w:r>
          </w:p>
        </w:tc>
        <w:tc>
          <w:tcPr>
            <w:tcW w:w="1459" w:type="dxa"/>
            <w:gridSpan w:val="2"/>
            <w:tcBorders>
              <w:top w:val="single" w:sz="4" w:space="0" w:color="auto"/>
              <w:left w:val="single" w:sz="8" w:space="0" w:color="auto"/>
              <w:bottom w:val="double" w:sz="4" w:space="0" w:color="auto"/>
              <w:right w:val="single" w:sz="4" w:space="0" w:color="auto"/>
            </w:tcBorders>
            <w:tcMar>
              <w:top w:w="0" w:type="dxa"/>
              <w:left w:w="58" w:type="dxa"/>
              <w:bottom w:w="14" w:type="dxa"/>
              <w:right w:w="144" w:type="dxa"/>
            </w:tcMar>
            <w:vAlign w:val="center"/>
            <w:hideMark/>
          </w:tcPr>
          <w:p w14:paraId="4CC62585"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Not Hispanic or Latino Fe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440" w:type="dxa"/>
            <w:tcBorders>
              <w:top w:val="single" w:sz="4" w:space="0" w:color="auto"/>
              <w:left w:val="single" w:sz="4" w:space="0" w:color="auto"/>
              <w:bottom w:val="double" w:sz="4" w:space="0" w:color="auto"/>
              <w:right w:val="single" w:sz="4" w:space="0" w:color="auto"/>
            </w:tcBorders>
            <w:tcMar>
              <w:top w:w="0" w:type="dxa"/>
              <w:left w:w="58" w:type="dxa"/>
              <w:bottom w:w="14" w:type="dxa"/>
              <w:right w:w="144" w:type="dxa"/>
            </w:tcMar>
            <w:vAlign w:val="center"/>
            <w:hideMark/>
          </w:tcPr>
          <w:p w14:paraId="689A49B6"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Not Hispanic or Latino 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368" w:type="dxa"/>
            <w:tcBorders>
              <w:top w:val="single" w:sz="4" w:space="0" w:color="auto"/>
              <w:left w:val="single" w:sz="4" w:space="0" w:color="auto"/>
              <w:bottom w:val="double" w:sz="4" w:space="0" w:color="auto"/>
              <w:right w:val="single" w:sz="8" w:space="0" w:color="auto"/>
            </w:tcBorders>
            <w:tcMar>
              <w:top w:w="0" w:type="dxa"/>
              <w:left w:w="58" w:type="dxa"/>
              <w:bottom w:w="14" w:type="dxa"/>
              <w:right w:w="144" w:type="dxa"/>
            </w:tcMar>
            <w:vAlign w:val="center"/>
            <w:hideMark/>
          </w:tcPr>
          <w:p w14:paraId="020AC8A0"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Not Hispanic or Latino individual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r>
      <w:tr w:rsidR="00BB5221" w:rsidRPr="00C7080D" w14:paraId="4346AC04" w14:textId="77777777" w:rsidTr="00BB5221">
        <w:trPr>
          <w:trHeight w:hRule="exact" w:val="432"/>
          <w:jc w:val="center"/>
        </w:trPr>
        <w:tc>
          <w:tcPr>
            <w:tcW w:w="6389" w:type="dxa"/>
            <w:tcBorders>
              <w:top w:val="double" w:sz="4" w:space="0" w:color="auto"/>
              <w:left w:val="single" w:sz="8" w:space="0" w:color="auto"/>
              <w:bottom w:val="double" w:sz="4" w:space="0" w:color="auto"/>
              <w:right w:val="single" w:sz="8" w:space="0" w:color="auto"/>
            </w:tcBorders>
            <w:vAlign w:val="center"/>
            <w:hideMark/>
          </w:tcPr>
          <w:p w14:paraId="32B0D632" w14:textId="77777777" w:rsidR="00BB5221" w:rsidRPr="00C7080D" w:rsidRDefault="00BB5221">
            <w:pPr>
              <w:pStyle w:val="Arial10BoldText"/>
              <w:rPr>
                <w:rFonts w:asciiTheme="minorHAnsi" w:hAnsiTheme="minorHAnsi" w:cstheme="minorHAnsi"/>
              </w:rPr>
            </w:pPr>
            <w:r w:rsidRPr="00C7080D">
              <w:rPr>
                <w:rFonts w:asciiTheme="minorHAnsi" w:hAnsiTheme="minorHAnsi" w:cstheme="minorHAnsi"/>
              </w:rPr>
              <w:t>Ethnic Category: Total of All Subjects *</w:t>
            </w:r>
          </w:p>
        </w:tc>
        <w:tc>
          <w:tcPr>
            <w:tcW w:w="1459" w:type="dxa"/>
            <w:gridSpan w:val="2"/>
            <w:tcBorders>
              <w:top w:val="double" w:sz="4" w:space="0" w:color="auto"/>
              <w:left w:val="single" w:sz="8" w:space="0" w:color="auto"/>
              <w:bottom w:val="double" w:sz="4" w:space="0" w:color="auto"/>
              <w:right w:val="single" w:sz="4" w:space="0" w:color="auto"/>
            </w:tcBorders>
            <w:tcMar>
              <w:top w:w="0" w:type="dxa"/>
              <w:left w:w="58" w:type="dxa"/>
              <w:bottom w:w="14" w:type="dxa"/>
              <w:right w:w="144" w:type="dxa"/>
            </w:tcMar>
            <w:vAlign w:val="center"/>
            <w:hideMark/>
          </w:tcPr>
          <w:p w14:paraId="451613E8"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Females of all Ethnic Categori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440" w:type="dxa"/>
            <w:tcBorders>
              <w:top w:val="double" w:sz="4" w:space="0" w:color="auto"/>
              <w:left w:val="single" w:sz="4" w:space="0" w:color="auto"/>
              <w:bottom w:val="double" w:sz="4" w:space="0" w:color="auto"/>
              <w:right w:val="single" w:sz="4" w:space="0" w:color="auto"/>
            </w:tcBorders>
            <w:tcMar>
              <w:top w:w="0" w:type="dxa"/>
              <w:left w:w="58" w:type="dxa"/>
              <w:bottom w:w="14" w:type="dxa"/>
              <w:right w:w="144" w:type="dxa"/>
            </w:tcMar>
            <w:vAlign w:val="center"/>
            <w:hideMark/>
          </w:tcPr>
          <w:p w14:paraId="7B0679A7"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Males of all Ethnic Categori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368" w:type="dxa"/>
            <w:tcBorders>
              <w:top w:val="double" w:sz="4" w:space="0" w:color="auto"/>
              <w:left w:val="single" w:sz="4" w:space="0" w:color="auto"/>
              <w:bottom w:val="double" w:sz="4" w:space="0" w:color="auto"/>
              <w:right w:val="single" w:sz="8" w:space="0" w:color="auto"/>
            </w:tcBorders>
            <w:tcMar>
              <w:top w:w="0" w:type="dxa"/>
              <w:left w:w="58" w:type="dxa"/>
              <w:bottom w:w="14" w:type="dxa"/>
              <w:right w:w="144" w:type="dxa"/>
            </w:tcMar>
            <w:vAlign w:val="center"/>
            <w:hideMark/>
          </w:tcPr>
          <w:p w14:paraId="4275FBB8"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all subjects of all Ethnic Categori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r>
      <w:tr w:rsidR="00BB5221" w:rsidRPr="00C7080D" w14:paraId="24684A39" w14:textId="77777777" w:rsidTr="00BB5221">
        <w:trPr>
          <w:trHeight w:hRule="exact" w:val="576"/>
          <w:jc w:val="center"/>
        </w:trPr>
        <w:tc>
          <w:tcPr>
            <w:tcW w:w="6389" w:type="dxa"/>
            <w:tcBorders>
              <w:top w:val="double" w:sz="4" w:space="0" w:color="auto"/>
              <w:left w:val="single" w:sz="8" w:space="0" w:color="auto"/>
              <w:bottom w:val="single" w:sz="8" w:space="0" w:color="auto"/>
              <w:right w:val="single" w:sz="8" w:space="0" w:color="auto"/>
            </w:tcBorders>
            <w:vAlign w:val="center"/>
            <w:hideMark/>
          </w:tcPr>
          <w:p w14:paraId="0941FE0F" w14:textId="77777777" w:rsidR="00BB5221" w:rsidRPr="00C7080D" w:rsidRDefault="00BB5221">
            <w:pPr>
              <w:pStyle w:val="Arial10BoldText"/>
              <w:jc w:val="center"/>
              <w:rPr>
                <w:rFonts w:asciiTheme="minorHAnsi" w:hAnsiTheme="minorHAnsi" w:cstheme="minorHAnsi"/>
              </w:rPr>
            </w:pPr>
            <w:r w:rsidRPr="00C7080D">
              <w:rPr>
                <w:rFonts w:asciiTheme="minorHAnsi" w:hAnsiTheme="minorHAnsi" w:cstheme="minorHAnsi"/>
              </w:rPr>
              <w:t>Racial Categories</w:t>
            </w:r>
          </w:p>
        </w:tc>
        <w:tc>
          <w:tcPr>
            <w:tcW w:w="4267" w:type="dxa"/>
            <w:gridSpan w:val="4"/>
            <w:tcBorders>
              <w:top w:val="double" w:sz="4" w:space="0" w:color="auto"/>
              <w:left w:val="single" w:sz="8" w:space="0" w:color="auto"/>
              <w:bottom w:val="single" w:sz="8" w:space="0" w:color="auto"/>
              <w:right w:val="single" w:sz="8" w:space="0" w:color="auto"/>
            </w:tcBorders>
            <w:tcMar>
              <w:top w:w="0" w:type="dxa"/>
              <w:left w:w="58" w:type="dxa"/>
              <w:bottom w:w="14" w:type="dxa"/>
              <w:right w:w="144" w:type="dxa"/>
            </w:tcMar>
            <w:vAlign w:val="center"/>
          </w:tcPr>
          <w:p w14:paraId="43BC2871" w14:textId="77777777" w:rsidR="00BB5221" w:rsidRPr="00C7080D" w:rsidRDefault="00BB5221">
            <w:pPr>
              <w:pStyle w:val="DataField11pt"/>
              <w:jc w:val="right"/>
              <w:rPr>
                <w:rFonts w:asciiTheme="minorHAnsi" w:hAnsiTheme="minorHAnsi" w:cstheme="minorHAnsi"/>
              </w:rPr>
            </w:pPr>
          </w:p>
        </w:tc>
      </w:tr>
      <w:tr w:rsidR="00BB5221" w:rsidRPr="00C7080D" w14:paraId="60C10568" w14:textId="77777777" w:rsidTr="00BB5221">
        <w:trPr>
          <w:trHeight w:hRule="exact" w:val="432"/>
          <w:jc w:val="center"/>
        </w:trPr>
        <w:tc>
          <w:tcPr>
            <w:tcW w:w="6389" w:type="dxa"/>
            <w:tcBorders>
              <w:top w:val="single" w:sz="8" w:space="0" w:color="auto"/>
              <w:left w:val="single" w:sz="8" w:space="0" w:color="auto"/>
              <w:bottom w:val="single" w:sz="4" w:space="0" w:color="auto"/>
              <w:right w:val="single" w:sz="8" w:space="0" w:color="auto"/>
            </w:tcBorders>
            <w:vAlign w:val="center"/>
            <w:hideMark/>
          </w:tcPr>
          <w:p w14:paraId="4FF43802" w14:textId="77777777" w:rsidR="00BB5221" w:rsidRPr="00C7080D" w:rsidRDefault="00BB5221">
            <w:pPr>
              <w:pStyle w:val="Arial10ptlineitem"/>
              <w:rPr>
                <w:rFonts w:asciiTheme="minorHAnsi" w:hAnsiTheme="minorHAnsi" w:cstheme="minorHAnsi"/>
                <w:szCs w:val="20"/>
              </w:rPr>
            </w:pPr>
            <w:r w:rsidRPr="00C7080D">
              <w:rPr>
                <w:rFonts w:asciiTheme="minorHAnsi" w:hAnsiTheme="minorHAnsi" w:cstheme="minorHAnsi"/>
                <w:szCs w:val="20"/>
              </w:rPr>
              <w:t xml:space="preserve">American </w:t>
            </w:r>
            <w:r w:rsidRPr="00C7080D">
              <w:rPr>
                <w:rFonts w:asciiTheme="minorHAnsi" w:hAnsiTheme="minorHAnsi" w:cstheme="minorHAnsi"/>
              </w:rPr>
              <w:t>Indian</w:t>
            </w:r>
            <w:r w:rsidRPr="00C7080D">
              <w:rPr>
                <w:rFonts w:asciiTheme="minorHAnsi" w:hAnsiTheme="minorHAnsi" w:cstheme="minorHAnsi"/>
                <w:szCs w:val="20"/>
              </w:rPr>
              <w:t>/Alaska Native</w:t>
            </w:r>
          </w:p>
        </w:tc>
        <w:tc>
          <w:tcPr>
            <w:tcW w:w="1438" w:type="dxa"/>
            <w:tcBorders>
              <w:top w:val="single" w:sz="8" w:space="0" w:color="auto"/>
              <w:left w:val="single" w:sz="8" w:space="0" w:color="auto"/>
              <w:bottom w:val="single" w:sz="4" w:space="0" w:color="auto"/>
              <w:right w:val="single" w:sz="4" w:space="0" w:color="auto"/>
            </w:tcBorders>
            <w:tcMar>
              <w:top w:w="0" w:type="dxa"/>
              <w:left w:w="58" w:type="dxa"/>
              <w:bottom w:w="14" w:type="dxa"/>
              <w:right w:w="144" w:type="dxa"/>
            </w:tcMar>
            <w:vAlign w:val="center"/>
            <w:hideMark/>
          </w:tcPr>
          <w:p w14:paraId="6715939E"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American Indian/Alaska Native Fe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461" w:type="dxa"/>
            <w:gridSpan w:val="2"/>
            <w:tcBorders>
              <w:top w:val="single" w:sz="8" w:space="0" w:color="auto"/>
              <w:left w:val="single" w:sz="4" w:space="0" w:color="auto"/>
              <w:bottom w:val="single" w:sz="4" w:space="0" w:color="auto"/>
              <w:right w:val="single" w:sz="4" w:space="0" w:color="auto"/>
            </w:tcBorders>
            <w:tcMar>
              <w:top w:w="0" w:type="dxa"/>
              <w:left w:w="58" w:type="dxa"/>
              <w:bottom w:w="14" w:type="dxa"/>
              <w:right w:w="144" w:type="dxa"/>
            </w:tcMar>
            <w:vAlign w:val="center"/>
            <w:hideMark/>
          </w:tcPr>
          <w:p w14:paraId="41CD0E02"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American Indian/Alaska Native 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368" w:type="dxa"/>
            <w:tcBorders>
              <w:top w:val="single" w:sz="8" w:space="0" w:color="auto"/>
              <w:left w:val="single" w:sz="4" w:space="0" w:color="auto"/>
              <w:bottom w:val="single" w:sz="4" w:space="0" w:color="auto"/>
              <w:right w:val="single" w:sz="8" w:space="0" w:color="auto"/>
            </w:tcBorders>
            <w:tcMar>
              <w:top w:w="0" w:type="dxa"/>
              <w:left w:w="58" w:type="dxa"/>
              <w:bottom w:w="14" w:type="dxa"/>
              <w:right w:w="144" w:type="dxa"/>
            </w:tcMar>
            <w:vAlign w:val="center"/>
            <w:hideMark/>
          </w:tcPr>
          <w:p w14:paraId="729F34FF"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American Indian/Alaska Native individual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r>
      <w:tr w:rsidR="00BB5221" w:rsidRPr="00C7080D" w14:paraId="395BCA2D" w14:textId="77777777" w:rsidTr="00BB5221">
        <w:trPr>
          <w:trHeight w:hRule="exact" w:val="432"/>
          <w:jc w:val="center"/>
        </w:trPr>
        <w:tc>
          <w:tcPr>
            <w:tcW w:w="6389" w:type="dxa"/>
            <w:tcBorders>
              <w:top w:val="single" w:sz="4" w:space="0" w:color="auto"/>
              <w:left w:val="single" w:sz="8" w:space="0" w:color="auto"/>
              <w:bottom w:val="single" w:sz="4" w:space="0" w:color="auto"/>
              <w:right w:val="single" w:sz="8" w:space="0" w:color="auto"/>
            </w:tcBorders>
            <w:vAlign w:val="center"/>
            <w:hideMark/>
          </w:tcPr>
          <w:p w14:paraId="67F960D6" w14:textId="77777777" w:rsidR="00BB5221" w:rsidRPr="00C7080D" w:rsidRDefault="00BB5221">
            <w:pPr>
              <w:pStyle w:val="Arial10ptlineitem"/>
              <w:rPr>
                <w:rFonts w:asciiTheme="minorHAnsi" w:hAnsiTheme="minorHAnsi" w:cstheme="minorHAnsi"/>
                <w:szCs w:val="20"/>
              </w:rPr>
            </w:pPr>
            <w:r w:rsidRPr="00C7080D">
              <w:rPr>
                <w:rFonts w:asciiTheme="minorHAnsi" w:hAnsiTheme="minorHAnsi" w:cstheme="minorHAnsi"/>
              </w:rPr>
              <w:t>Asian</w:t>
            </w:r>
          </w:p>
        </w:tc>
        <w:tc>
          <w:tcPr>
            <w:tcW w:w="1438" w:type="dxa"/>
            <w:tcBorders>
              <w:top w:val="single" w:sz="4" w:space="0" w:color="auto"/>
              <w:left w:val="single" w:sz="8" w:space="0" w:color="auto"/>
              <w:bottom w:val="single" w:sz="4" w:space="0" w:color="auto"/>
              <w:right w:val="single" w:sz="4" w:space="0" w:color="auto"/>
            </w:tcBorders>
            <w:tcMar>
              <w:top w:w="0" w:type="dxa"/>
              <w:left w:w="58" w:type="dxa"/>
              <w:bottom w:w="14" w:type="dxa"/>
              <w:right w:w="144" w:type="dxa"/>
            </w:tcMar>
            <w:vAlign w:val="center"/>
            <w:hideMark/>
          </w:tcPr>
          <w:p w14:paraId="6504EDD2"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Asian Fe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461" w:type="dxa"/>
            <w:gridSpan w:val="2"/>
            <w:tcBorders>
              <w:top w:val="single" w:sz="4" w:space="0" w:color="auto"/>
              <w:left w:val="single" w:sz="4" w:space="0" w:color="auto"/>
              <w:bottom w:val="single" w:sz="4" w:space="0" w:color="auto"/>
              <w:right w:val="single" w:sz="4" w:space="0" w:color="auto"/>
            </w:tcBorders>
            <w:tcMar>
              <w:top w:w="0" w:type="dxa"/>
              <w:left w:w="58" w:type="dxa"/>
              <w:bottom w:w="14" w:type="dxa"/>
              <w:right w:w="144" w:type="dxa"/>
            </w:tcMar>
            <w:vAlign w:val="center"/>
            <w:hideMark/>
          </w:tcPr>
          <w:p w14:paraId="092489B4"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Asian 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368" w:type="dxa"/>
            <w:tcBorders>
              <w:top w:val="single" w:sz="4" w:space="0" w:color="auto"/>
              <w:left w:val="single" w:sz="4" w:space="0" w:color="auto"/>
              <w:bottom w:val="single" w:sz="4" w:space="0" w:color="auto"/>
              <w:right w:val="single" w:sz="8" w:space="0" w:color="auto"/>
            </w:tcBorders>
            <w:tcMar>
              <w:top w:w="0" w:type="dxa"/>
              <w:left w:w="58" w:type="dxa"/>
              <w:bottom w:w="14" w:type="dxa"/>
              <w:right w:w="144" w:type="dxa"/>
            </w:tcMar>
            <w:vAlign w:val="center"/>
            <w:hideMark/>
          </w:tcPr>
          <w:p w14:paraId="59C36DE5"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Asian individual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r>
      <w:tr w:rsidR="00BB5221" w:rsidRPr="00C7080D" w14:paraId="5177BEBD" w14:textId="77777777" w:rsidTr="00BB5221">
        <w:trPr>
          <w:trHeight w:hRule="exact" w:val="432"/>
          <w:jc w:val="center"/>
        </w:trPr>
        <w:tc>
          <w:tcPr>
            <w:tcW w:w="6389" w:type="dxa"/>
            <w:tcBorders>
              <w:top w:val="single" w:sz="4" w:space="0" w:color="auto"/>
              <w:left w:val="single" w:sz="8" w:space="0" w:color="auto"/>
              <w:bottom w:val="single" w:sz="4" w:space="0" w:color="auto"/>
              <w:right w:val="single" w:sz="8" w:space="0" w:color="auto"/>
            </w:tcBorders>
            <w:vAlign w:val="center"/>
            <w:hideMark/>
          </w:tcPr>
          <w:p w14:paraId="1167EDFA" w14:textId="77777777" w:rsidR="00BB5221" w:rsidRPr="00C7080D" w:rsidRDefault="00BB5221">
            <w:pPr>
              <w:pStyle w:val="Arial10ptlineitem"/>
              <w:rPr>
                <w:rFonts w:asciiTheme="minorHAnsi" w:hAnsiTheme="minorHAnsi" w:cstheme="minorHAnsi"/>
                <w:szCs w:val="20"/>
              </w:rPr>
            </w:pPr>
            <w:r w:rsidRPr="00C7080D">
              <w:rPr>
                <w:rFonts w:asciiTheme="minorHAnsi" w:hAnsiTheme="minorHAnsi" w:cstheme="minorHAnsi"/>
                <w:szCs w:val="20"/>
              </w:rPr>
              <w:t xml:space="preserve">Native Hawaiian or Other Pacific Islander </w:t>
            </w:r>
          </w:p>
        </w:tc>
        <w:tc>
          <w:tcPr>
            <w:tcW w:w="1438" w:type="dxa"/>
            <w:tcBorders>
              <w:top w:val="single" w:sz="4" w:space="0" w:color="auto"/>
              <w:left w:val="single" w:sz="8" w:space="0" w:color="auto"/>
              <w:bottom w:val="single" w:sz="4" w:space="0" w:color="auto"/>
              <w:right w:val="single" w:sz="4" w:space="0" w:color="auto"/>
            </w:tcBorders>
            <w:tcMar>
              <w:top w:w="0" w:type="dxa"/>
              <w:left w:w="58" w:type="dxa"/>
              <w:bottom w:w="14" w:type="dxa"/>
              <w:right w:w="144" w:type="dxa"/>
            </w:tcMar>
            <w:vAlign w:val="center"/>
            <w:hideMark/>
          </w:tcPr>
          <w:p w14:paraId="5B214A30"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Native Hawaiian or Other Pacific Islander Fe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461" w:type="dxa"/>
            <w:gridSpan w:val="2"/>
            <w:tcBorders>
              <w:top w:val="single" w:sz="4" w:space="0" w:color="auto"/>
              <w:left w:val="single" w:sz="4" w:space="0" w:color="auto"/>
              <w:bottom w:val="single" w:sz="4" w:space="0" w:color="auto"/>
              <w:right w:val="single" w:sz="4" w:space="0" w:color="auto"/>
            </w:tcBorders>
            <w:tcMar>
              <w:top w:w="0" w:type="dxa"/>
              <w:left w:w="58" w:type="dxa"/>
              <w:bottom w:w="14" w:type="dxa"/>
              <w:right w:w="144" w:type="dxa"/>
            </w:tcMar>
            <w:vAlign w:val="center"/>
            <w:hideMark/>
          </w:tcPr>
          <w:p w14:paraId="27280063"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Native Hawaiian or Other Pacific Islander 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368" w:type="dxa"/>
            <w:tcBorders>
              <w:top w:val="single" w:sz="4" w:space="0" w:color="auto"/>
              <w:left w:val="single" w:sz="4" w:space="0" w:color="auto"/>
              <w:bottom w:val="single" w:sz="4" w:space="0" w:color="auto"/>
              <w:right w:val="single" w:sz="8" w:space="0" w:color="auto"/>
            </w:tcBorders>
            <w:tcMar>
              <w:top w:w="0" w:type="dxa"/>
              <w:left w:w="58" w:type="dxa"/>
              <w:bottom w:w="14" w:type="dxa"/>
              <w:right w:w="144" w:type="dxa"/>
            </w:tcMar>
            <w:vAlign w:val="center"/>
            <w:hideMark/>
          </w:tcPr>
          <w:p w14:paraId="44A38D7D"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Native Hawaiian or Other Pacific Islander individual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r>
      <w:tr w:rsidR="00BB5221" w:rsidRPr="00C7080D" w14:paraId="0619A068" w14:textId="77777777" w:rsidTr="00BB5221">
        <w:trPr>
          <w:trHeight w:hRule="exact" w:val="432"/>
          <w:jc w:val="center"/>
        </w:trPr>
        <w:tc>
          <w:tcPr>
            <w:tcW w:w="6389" w:type="dxa"/>
            <w:tcBorders>
              <w:top w:val="single" w:sz="4" w:space="0" w:color="auto"/>
              <w:left w:val="single" w:sz="8" w:space="0" w:color="auto"/>
              <w:bottom w:val="single" w:sz="4" w:space="0" w:color="auto"/>
              <w:right w:val="single" w:sz="8" w:space="0" w:color="auto"/>
            </w:tcBorders>
            <w:vAlign w:val="center"/>
            <w:hideMark/>
          </w:tcPr>
          <w:p w14:paraId="79DD39B0" w14:textId="77777777" w:rsidR="00BB5221" w:rsidRPr="00C7080D" w:rsidRDefault="00BB5221">
            <w:pPr>
              <w:pStyle w:val="Arial10ptlineitem"/>
              <w:rPr>
                <w:rFonts w:asciiTheme="minorHAnsi" w:hAnsiTheme="minorHAnsi" w:cstheme="minorHAnsi"/>
                <w:szCs w:val="20"/>
              </w:rPr>
            </w:pPr>
            <w:r w:rsidRPr="00C7080D">
              <w:rPr>
                <w:rFonts w:asciiTheme="minorHAnsi" w:hAnsiTheme="minorHAnsi" w:cstheme="minorHAnsi"/>
                <w:szCs w:val="20"/>
              </w:rPr>
              <w:t xml:space="preserve">Black or African American </w:t>
            </w:r>
          </w:p>
        </w:tc>
        <w:tc>
          <w:tcPr>
            <w:tcW w:w="1438" w:type="dxa"/>
            <w:tcBorders>
              <w:top w:val="single" w:sz="4" w:space="0" w:color="auto"/>
              <w:left w:val="single" w:sz="8" w:space="0" w:color="auto"/>
              <w:bottom w:val="single" w:sz="4" w:space="0" w:color="auto"/>
              <w:right w:val="single" w:sz="4" w:space="0" w:color="auto"/>
            </w:tcBorders>
            <w:tcMar>
              <w:top w:w="0" w:type="dxa"/>
              <w:left w:w="58" w:type="dxa"/>
              <w:bottom w:w="14" w:type="dxa"/>
              <w:right w:w="144" w:type="dxa"/>
            </w:tcMar>
            <w:vAlign w:val="center"/>
            <w:hideMark/>
          </w:tcPr>
          <w:p w14:paraId="36FB1DC2"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Black or African American Fe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461" w:type="dxa"/>
            <w:gridSpan w:val="2"/>
            <w:tcBorders>
              <w:top w:val="single" w:sz="4" w:space="0" w:color="auto"/>
              <w:left w:val="single" w:sz="4" w:space="0" w:color="auto"/>
              <w:bottom w:val="single" w:sz="4" w:space="0" w:color="auto"/>
              <w:right w:val="single" w:sz="4" w:space="0" w:color="auto"/>
            </w:tcBorders>
            <w:tcMar>
              <w:top w:w="0" w:type="dxa"/>
              <w:left w:w="58" w:type="dxa"/>
              <w:bottom w:w="14" w:type="dxa"/>
              <w:right w:w="144" w:type="dxa"/>
            </w:tcMar>
            <w:vAlign w:val="center"/>
            <w:hideMark/>
          </w:tcPr>
          <w:p w14:paraId="5AB16907"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Black or African American 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368" w:type="dxa"/>
            <w:tcBorders>
              <w:top w:val="single" w:sz="4" w:space="0" w:color="auto"/>
              <w:left w:val="single" w:sz="4" w:space="0" w:color="auto"/>
              <w:bottom w:val="single" w:sz="4" w:space="0" w:color="auto"/>
              <w:right w:val="single" w:sz="8" w:space="0" w:color="auto"/>
            </w:tcBorders>
            <w:tcMar>
              <w:top w:w="0" w:type="dxa"/>
              <w:left w:w="58" w:type="dxa"/>
              <w:bottom w:w="14" w:type="dxa"/>
              <w:right w:w="144" w:type="dxa"/>
            </w:tcMar>
            <w:vAlign w:val="center"/>
            <w:hideMark/>
          </w:tcPr>
          <w:p w14:paraId="63170B4E"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Black or African American individual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r>
      <w:tr w:rsidR="00BB5221" w:rsidRPr="00C7080D" w14:paraId="192804AA" w14:textId="77777777" w:rsidTr="00BB5221">
        <w:trPr>
          <w:trHeight w:hRule="exact" w:val="432"/>
          <w:jc w:val="center"/>
        </w:trPr>
        <w:tc>
          <w:tcPr>
            <w:tcW w:w="6389" w:type="dxa"/>
            <w:tcBorders>
              <w:top w:val="single" w:sz="4" w:space="0" w:color="auto"/>
              <w:left w:val="single" w:sz="8" w:space="0" w:color="auto"/>
              <w:bottom w:val="double" w:sz="4" w:space="0" w:color="auto"/>
              <w:right w:val="single" w:sz="8" w:space="0" w:color="auto"/>
            </w:tcBorders>
            <w:vAlign w:val="center"/>
            <w:hideMark/>
          </w:tcPr>
          <w:p w14:paraId="202B6CEE" w14:textId="77777777" w:rsidR="00BB5221" w:rsidRPr="00C7080D" w:rsidRDefault="00BB5221">
            <w:pPr>
              <w:pStyle w:val="Arial10ptlineitem"/>
              <w:rPr>
                <w:rFonts w:asciiTheme="minorHAnsi" w:hAnsiTheme="minorHAnsi" w:cstheme="minorHAnsi"/>
                <w:szCs w:val="20"/>
              </w:rPr>
            </w:pPr>
            <w:r w:rsidRPr="00C7080D">
              <w:rPr>
                <w:rFonts w:asciiTheme="minorHAnsi" w:hAnsiTheme="minorHAnsi" w:cstheme="minorHAnsi"/>
              </w:rPr>
              <w:t>White</w:t>
            </w:r>
          </w:p>
        </w:tc>
        <w:tc>
          <w:tcPr>
            <w:tcW w:w="1438" w:type="dxa"/>
            <w:tcBorders>
              <w:top w:val="single" w:sz="4" w:space="0" w:color="auto"/>
              <w:left w:val="single" w:sz="8" w:space="0" w:color="auto"/>
              <w:bottom w:val="double" w:sz="4" w:space="0" w:color="auto"/>
              <w:right w:val="single" w:sz="4" w:space="0" w:color="auto"/>
            </w:tcBorders>
            <w:tcMar>
              <w:top w:w="0" w:type="dxa"/>
              <w:left w:w="58" w:type="dxa"/>
              <w:bottom w:w="14" w:type="dxa"/>
              <w:right w:w="144" w:type="dxa"/>
            </w:tcMar>
            <w:vAlign w:val="center"/>
            <w:hideMark/>
          </w:tcPr>
          <w:p w14:paraId="3CFEB450"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White Fe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461" w:type="dxa"/>
            <w:gridSpan w:val="2"/>
            <w:tcBorders>
              <w:top w:val="single" w:sz="4" w:space="0" w:color="auto"/>
              <w:left w:val="single" w:sz="4" w:space="0" w:color="auto"/>
              <w:bottom w:val="double" w:sz="4" w:space="0" w:color="auto"/>
              <w:right w:val="single" w:sz="4" w:space="0" w:color="auto"/>
            </w:tcBorders>
            <w:tcMar>
              <w:top w:w="0" w:type="dxa"/>
              <w:left w:w="58" w:type="dxa"/>
              <w:bottom w:w="14" w:type="dxa"/>
              <w:right w:w="144" w:type="dxa"/>
            </w:tcMar>
            <w:vAlign w:val="center"/>
            <w:hideMark/>
          </w:tcPr>
          <w:p w14:paraId="12583057"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statusText w:type="text" w:val="Enter number of White Mal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368" w:type="dxa"/>
            <w:tcBorders>
              <w:top w:val="single" w:sz="4" w:space="0" w:color="auto"/>
              <w:left w:val="single" w:sz="4" w:space="0" w:color="auto"/>
              <w:bottom w:val="double" w:sz="4" w:space="0" w:color="auto"/>
              <w:right w:val="single" w:sz="8" w:space="0" w:color="auto"/>
            </w:tcBorders>
            <w:tcMar>
              <w:top w:w="0" w:type="dxa"/>
              <w:left w:w="58" w:type="dxa"/>
              <w:bottom w:w="14" w:type="dxa"/>
              <w:right w:w="144" w:type="dxa"/>
            </w:tcMar>
            <w:vAlign w:val="center"/>
            <w:hideMark/>
          </w:tcPr>
          <w:p w14:paraId="5C4333D3"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White individual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r>
      <w:tr w:rsidR="00BB5221" w:rsidRPr="00C7080D" w14:paraId="303AED25" w14:textId="77777777" w:rsidTr="00BB5221">
        <w:trPr>
          <w:trHeight w:hRule="exact" w:val="432"/>
          <w:jc w:val="center"/>
        </w:trPr>
        <w:tc>
          <w:tcPr>
            <w:tcW w:w="6389" w:type="dxa"/>
            <w:tcBorders>
              <w:top w:val="double" w:sz="4" w:space="0" w:color="auto"/>
              <w:left w:val="single" w:sz="8" w:space="0" w:color="auto"/>
              <w:bottom w:val="single" w:sz="4" w:space="0" w:color="auto"/>
              <w:right w:val="single" w:sz="8" w:space="0" w:color="auto"/>
            </w:tcBorders>
            <w:vAlign w:val="center"/>
            <w:hideMark/>
          </w:tcPr>
          <w:p w14:paraId="2F47AD86" w14:textId="77777777" w:rsidR="00BB5221" w:rsidRPr="00C7080D" w:rsidRDefault="00BB5221">
            <w:pPr>
              <w:pStyle w:val="Arial10BoldText"/>
              <w:rPr>
                <w:rFonts w:asciiTheme="minorHAnsi" w:hAnsiTheme="minorHAnsi" w:cstheme="minorHAnsi"/>
              </w:rPr>
            </w:pPr>
            <w:r w:rsidRPr="00C7080D">
              <w:rPr>
                <w:rFonts w:asciiTheme="minorHAnsi" w:hAnsiTheme="minorHAnsi" w:cstheme="minorHAnsi"/>
              </w:rPr>
              <w:t>Racial Categories: Total of All Subjects *</w:t>
            </w:r>
          </w:p>
        </w:tc>
        <w:tc>
          <w:tcPr>
            <w:tcW w:w="1438" w:type="dxa"/>
            <w:tcBorders>
              <w:top w:val="double" w:sz="4" w:space="0" w:color="auto"/>
              <w:left w:val="single" w:sz="8" w:space="0" w:color="auto"/>
              <w:bottom w:val="single" w:sz="4" w:space="0" w:color="auto"/>
              <w:right w:val="single" w:sz="4" w:space="0" w:color="auto"/>
            </w:tcBorders>
            <w:tcMar>
              <w:top w:w="0" w:type="dxa"/>
              <w:left w:w="58" w:type="dxa"/>
              <w:bottom w:w="14" w:type="dxa"/>
              <w:right w:w="144" w:type="dxa"/>
            </w:tcMar>
            <w:vAlign w:val="center"/>
            <w:hideMark/>
          </w:tcPr>
          <w:p w14:paraId="6BD8B742"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Females of all Racial Categori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461" w:type="dxa"/>
            <w:gridSpan w:val="2"/>
            <w:tcBorders>
              <w:top w:val="double" w:sz="4" w:space="0" w:color="auto"/>
              <w:left w:val="single" w:sz="4" w:space="0" w:color="auto"/>
              <w:bottom w:val="single" w:sz="4" w:space="0" w:color="auto"/>
              <w:right w:val="single" w:sz="4" w:space="0" w:color="auto"/>
            </w:tcBorders>
            <w:tcMar>
              <w:top w:w="0" w:type="dxa"/>
              <w:left w:w="58" w:type="dxa"/>
              <w:bottom w:w="14" w:type="dxa"/>
              <w:right w:w="144" w:type="dxa"/>
            </w:tcMar>
            <w:vAlign w:val="center"/>
            <w:hideMark/>
          </w:tcPr>
          <w:p w14:paraId="73FB470D"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Males of all Racial Categori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c>
          <w:tcPr>
            <w:tcW w:w="1368" w:type="dxa"/>
            <w:tcBorders>
              <w:top w:val="double" w:sz="4" w:space="0" w:color="auto"/>
              <w:left w:val="single" w:sz="4" w:space="0" w:color="auto"/>
              <w:bottom w:val="single" w:sz="4" w:space="0" w:color="auto"/>
              <w:right w:val="single" w:sz="8" w:space="0" w:color="auto"/>
            </w:tcBorders>
            <w:tcMar>
              <w:top w:w="0" w:type="dxa"/>
              <w:left w:w="58" w:type="dxa"/>
              <w:bottom w:w="14" w:type="dxa"/>
              <w:right w:w="144" w:type="dxa"/>
            </w:tcMar>
            <w:vAlign w:val="center"/>
            <w:hideMark/>
          </w:tcPr>
          <w:p w14:paraId="09E1A31B" w14:textId="77777777" w:rsidR="00BB5221" w:rsidRPr="00C7080D" w:rsidRDefault="00BB5221">
            <w:pPr>
              <w:pStyle w:val="DataField11pt"/>
              <w:jc w:val="right"/>
              <w:rPr>
                <w:rFonts w:asciiTheme="minorHAnsi" w:hAnsiTheme="minorHAnsi" w:cstheme="minorHAnsi"/>
              </w:rPr>
            </w:pPr>
            <w:r w:rsidRPr="00C7080D">
              <w:rPr>
                <w:rFonts w:asciiTheme="minorHAnsi" w:hAnsiTheme="minorHAnsi" w:cstheme="minorHAnsi"/>
              </w:rPr>
              <w:fldChar w:fldCharType="begin">
                <w:ffData>
                  <w:name w:val=""/>
                  <w:enabled/>
                  <w:calcOnExit w:val="0"/>
                  <w:statusText w:type="text" w:val="Enter total number of all subjects of all Racial Categories"/>
                  <w:textInput>
                    <w:type w:val="number"/>
                    <w:format w:val="#,##0"/>
                  </w:textInput>
                </w:ffData>
              </w:fldChar>
            </w:r>
            <w:r w:rsidRPr="00C7080D">
              <w:rPr>
                <w:rFonts w:asciiTheme="minorHAnsi" w:hAnsiTheme="minorHAnsi" w:cstheme="minorHAnsi"/>
              </w:rPr>
              <w:instrText xml:space="preserve"> FORMTEXT </w:instrText>
            </w:r>
            <w:r w:rsidRPr="00C7080D">
              <w:rPr>
                <w:rFonts w:asciiTheme="minorHAnsi" w:hAnsiTheme="minorHAnsi" w:cstheme="minorHAnsi"/>
              </w:rPr>
            </w:r>
            <w:r w:rsidRPr="00C7080D">
              <w:rPr>
                <w:rFonts w:asciiTheme="minorHAnsi" w:hAnsiTheme="minorHAnsi" w:cstheme="minorHAnsi"/>
              </w:rPr>
              <w:fldChar w:fldCharType="separate"/>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noProof/>
              </w:rPr>
              <w:t> </w:t>
            </w:r>
            <w:r w:rsidRPr="00C7080D">
              <w:rPr>
                <w:rFonts w:asciiTheme="minorHAnsi" w:hAnsiTheme="minorHAnsi" w:cstheme="minorHAnsi"/>
              </w:rPr>
              <w:fldChar w:fldCharType="end"/>
            </w:r>
          </w:p>
        </w:tc>
      </w:tr>
    </w:tbl>
    <w:p w14:paraId="29D015C3" w14:textId="77777777" w:rsidR="00BB5221" w:rsidRPr="00C7080D" w:rsidRDefault="00BB5221" w:rsidP="00BB5221">
      <w:pPr>
        <w:rPr>
          <w:rFonts w:asciiTheme="minorHAnsi" w:hAnsiTheme="minorHAnsi" w:cstheme="minorHAnsi"/>
        </w:rPr>
      </w:pPr>
    </w:p>
    <w:p w14:paraId="2FCEF736" w14:textId="0FAC59DD" w:rsidR="00327E97" w:rsidRPr="00C7080D" w:rsidRDefault="00327E97" w:rsidP="003D280C">
      <w:pPr>
        <w:pStyle w:val="Heading2"/>
        <w:numPr>
          <w:ilvl w:val="1"/>
          <w:numId w:val="29"/>
        </w:numPr>
        <w:ind w:left="450"/>
        <w:rPr>
          <w:rFonts w:asciiTheme="minorHAnsi" w:hAnsiTheme="minorHAnsi" w:cstheme="minorHAnsi"/>
        </w:rPr>
      </w:pPr>
      <w:r w:rsidRPr="00C7080D">
        <w:rPr>
          <w:rFonts w:asciiTheme="minorHAnsi" w:hAnsiTheme="minorHAnsi" w:cstheme="minorHAnsi"/>
        </w:rPr>
        <w:t xml:space="preserve">Protected Populations: </w:t>
      </w:r>
    </w:p>
    <w:p w14:paraId="31EEAE08" w14:textId="4B8EB018" w:rsidR="00327E97" w:rsidRPr="00C7080D" w:rsidRDefault="00327E97" w:rsidP="00327E97">
      <w:pPr>
        <w:rPr>
          <w:rFonts w:asciiTheme="minorHAnsi" w:hAnsiTheme="minorHAnsi" w:cstheme="minorHAnsi"/>
        </w:rPr>
      </w:pPr>
      <w:r w:rsidRPr="00C7080D">
        <w:rPr>
          <w:rFonts w:asciiTheme="minorHAnsi" w:hAnsiTheme="minorHAnsi" w:cstheme="minorHAnsi"/>
        </w:rPr>
        <w:t>The following populations are being targeted for participation and are necessary for this project (Check all that apply):</w:t>
      </w:r>
      <w:r w:rsidR="000F15B8" w:rsidRPr="00C7080D">
        <w:rPr>
          <w:rFonts w:asciiTheme="minorHAnsi" w:hAnsiTheme="minorHAnsi" w:cstheme="minorHAnsi"/>
        </w:rPr>
        <w:t xml:space="preserve"> </w:t>
      </w:r>
      <w:r w:rsidR="000F15B8" w:rsidRPr="00C7080D">
        <w:rPr>
          <w:rFonts w:asciiTheme="minorHAnsi" w:hAnsiTheme="minorHAnsi" w:cstheme="minorHAnsi"/>
          <w:b/>
          <w:bCs/>
          <w:color w:val="B45712" w:themeColor="accent1" w:themeShade="BF"/>
        </w:rPr>
        <w:t xml:space="preserve">Note- this is meant to indicate populations that WILL be </w:t>
      </w:r>
      <w:proofErr w:type="gramStart"/>
      <w:r w:rsidR="000F15B8" w:rsidRPr="00C7080D">
        <w:rPr>
          <w:rFonts w:asciiTheme="minorHAnsi" w:hAnsiTheme="minorHAnsi" w:cstheme="minorHAnsi"/>
          <w:b/>
          <w:bCs/>
          <w:color w:val="B45712" w:themeColor="accent1" w:themeShade="BF"/>
        </w:rPr>
        <w:t>targeted</w:t>
      </w:r>
      <w:proofErr w:type="gramEnd"/>
      <w:r w:rsidR="00A85CE0">
        <w:rPr>
          <w:rFonts w:asciiTheme="minorHAnsi" w:hAnsiTheme="minorHAnsi" w:cstheme="minorHAnsi"/>
          <w:b/>
          <w:bCs/>
          <w:color w:val="B45712" w:themeColor="accent1" w:themeShade="BF"/>
        </w:rPr>
        <w:t xml:space="preserve"> and their participation is required in order to make </w:t>
      </w:r>
      <w:proofErr w:type="spellStart"/>
      <w:r w:rsidR="00A85CE0">
        <w:rPr>
          <w:rFonts w:asciiTheme="minorHAnsi" w:hAnsiTheme="minorHAnsi" w:cstheme="minorHAnsi"/>
          <w:b/>
          <w:bCs/>
          <w:color w:val="B45712" w:themeColor="accent1" w:themeShade="BF"/>
        </w:rPr>
        <w:t>statti</w:t>
      </w:r>
      <w:proofErr w:type="spellEnd"/>
      <w:r w:rsidR="000F15B8" w:rsidRPr="00C7080D">
        <w:rPr>
          <w:rFonts w:asciiTheme="minorHAnsi" w:hAnsiTheme="minorHAnsi" w:cstheme="minorHAnsi"/>
          <w:b/>
          <w:bCs/>
          <w:color w:val="B45712" w:themeColor="accent1" w:themeShade="BF"/>
        </w:rPr>
        <w:t>. It is not meant to capture incidental participants.</w:t>
      </w:r>
    </w:p>
    <w:p w14:paraId="2C973376" w14:textId="77777777" w:rsidR="00327E97" w:rsidRPr="00C7080D" w:rsidRDefault="00860AB8" w:rsidP="00327E97">
      <w:pPr>
        <w:rPr>
          <w:rFonts w:asciiTheme="minorHAnsi" w:hAnsiTheme="minorHAnsi" w:cstheme="minorHAnsi"/>
          <w:i/>
          <w:iCs/>
          <w:color w:val="63666A" w:themeColor="accent3"/>
        </w:rPr>
      </w:pPr>
      <w:sdt>
        <w:sdtPr>
          <w:rPr>
            <w:rFonts w:asciiTheme="minorHAnsi" w:hAnsiTheme="minorHAnsi" w:cstheme="minorHAnsi"/>
          </w:rPr>
          <w:id w:val="1735968868"/>
          <w14:checkbox>
            <w14:checked w14:val="0"/>
            <w14:checkedState w14:val="2612" w14:font="MS Gothic"/>
            <w14:uncheckedState w14:val="2610" w14:font="MS Gothic"/>
          </w14:checkbox>
        </w:sdtPr>
        <w:sdtContent>
          <w:r w:rsidR="00327E97" w:rsidRPr="00C7080D">
            <w:rPr>
              <w:rFonts w:ascii="Segoe UI Symbol" w:eastAsia="MS Gothic" w:hAnsi="Segoe UI Symbol" w:cs="Segoe UI Symbol"/>
            </w:rPr>
            <w:t>☐</w:t>
          </w:r>
        </w:sdtContent>
      </w:sdt>
      <w:r w:rsidR="00327E97" w:rsidRPr="00C7080D">
        <w:rPr>
          <w:rFonts w:asciiTheme="minorHAnsi" w:hAnsiTheme="minorHAnsi" w:cstheme="minorHAnsi"/>
        </w:rPr>
        <w:t xml:space="preserve"> UnitedHealth Group Employees -- </w:t>
      </w:r>
      <w:r w:rsidR="00327E97" w:rsidRPr="00C7080D">
        <w:rPr>
          <w:rFonts w:asciiTheme="minorHAnsi" w:hAnsiTheme="minorHAnsi" w:cstheme="minorHAnsi"/>
          <w:i/>
          <w:iCs/>
          <w:color w:val="63666A" w:themeColor="accent3"/>
        </w:rPr>
        <w:t>(Requires Human Capital support during development)</w:t>
      </w:r>
    </w:p>
    <w:p w14:paraId="3F9E0571" w14:textId="03300777" w:rsidR="00327E97" w:rsidRPr="00C7080D" w:rsidRDefault="00860AB8" w:rsidP="00327E97">
      <w:pPr>
        <w:rPr>
          <w:rFonts w:asciiTheme="minorHAnsi" w:hAnsiTheme="minorHAnsi" w:cstheme="minorHAnsi"/>
          <w:i/>
          <w:iCs/>
          <w:color w:val="63666A" w:themeColor="accent3"/>
        </w:rPr>
      </w:pPr>
      <w:sdt>
        <w:sdtPr>
          <w:rPr>
            <w:rFonts w:asciiTheme="minorHAnsi" w:hAnsiTheme="minorHAnsi" w:cstheme="minorHAnsi"/>
          </w:rPr>
          <w:id w:val="-962259656"/>
          <w14:checkbox>
            <w14:checked w14:val="0"/>
            <w14:checkedState w14:val="2612" w14:font="MS Gothic"/>
            <w14:uncheckedState w14:val="2610" w14:font="MS Gothic"/>
          </w14:checkbox>
        </w:sdtPr>
        <w:sdtContent>
          <w:r w:rsidR="00223CBD" w:rsidRPr="00C7080D">
            <w:rPr>
              <w:rFonts w:ascii="Segoe UI Symbol" w:eastAsia="MS Gothic" w:hAnsi="Segoe UI Symbol" w:cs="Segoe UI Symbol"/>
            </w:rPr>
            <w:t>☐</w:t>
          </w:r>
        </w:sdtContent>
      </w:sdt>
      <w:r w:rsidR="00327E97" w:rsidRPr="00C7080D">
        <w:rPr>
          <w:rFonts w:asciiTheme="minorHAnsi" w:hAnsiTheme="minorHAnsi" w:cstheme="minorHAnsi"/>
        </w:rPr>
        <w:t xml:space="preserve"> UnitedHealthcare Members -- </w:t>
      </w:r>
      <w:r w:rsidR="00327E97" w:rsidRPr="00C7080D">
        <w:rPr>
          <w:rFonts w:asciiTheme="minorHAnsi" w:hAnsiTheme="minorHAnsi" w:cstheme="minorHAnsi"/>
          <w:i/>
          <w:iCs/>
          <w:color w:val="63666A" w:themeColor="accent3"/>
        </w:rPr>
        <w:t>(Requires UHC support</w:t>
      </w:r>
      <w:r w:rsidR="0072033F" w:rsidRPr="00C7080D">
        <w:rPr>
          <w:rFonts w:asciiTheme="minorHAnsi" w:hAnsiTheme="minorHAnsi" w:cstheme="minorHAnsi"/>
          <w:i/>
          <w:iCs/>
          <w:color w:val="63666A" w:themeColor="accent3"/>
        </w:rPr>
        <w:t>.</w:t>
      </w:r>
      <w:r w:rsidR="00223CBD" w:rsidRPr="00C7080D">
        <w:rPr>
          <w:rFonts w:asciiTheme="minorHAnsi" w:hAnsiTheme="minorHAnsi" w:cstheme="minorHAnsi"/>
          <w:i/>
          <w:iCs/>
          <w:color w:val="63666A" w:themeColor="accent3"/>
        </w:rPr>
        <w:t xml:space="preserve"> </w:t>
      </w:r>
      <w:r w:rsidR="00223CBD" w:rsidRPr="00C7080D">
        <w:rPr>
          <w:rFonts w:asciiTheme="minorHAnsi" w:hAnsiTheme="minorHAnsi" w:cstheme="minorHAnsi"/>
          <w:i/>
          <w:iCs/>
          <w:color w:val="63666A" w:themeColor="accent3"/>
          <w:u w:val="single"/>
        </w:rPr>
        <w:t>Please specify targeted plan types below</w:t>
      </w:r>
      <w:r w:rsidR="00223CBD" w:rsidRPr="00C7080D">
        <w:rPr>
          <w:rFonts w:asciiTheme="minorHAnsi" w:hAnsiTheme="minorHAnsi" w:cstheme="minorHAnsi"/>
          <w:i/>
          <w:iCs/>
          <w:color w:val="63666A" w:themeColor="accent3"/>
        </w:rPr>
        <w:t>.</w:t>
      </w:r>
      <w:r w:rsidR="0072033F" w:rsidRPr="00C7080D">
        <w:rPr>
          <w:rFonts w:asciiTheme="minorHAnsi" w:hAnsiTheme="minorHAnsi" w:cstheme="minorHAnsi"/>
          <w:i/>
          <w:iCs/>
          <w:color w:val="63666A" w:themeColor="accent3"/>
        </w:rPr>
        <w:t xml:space="preserve"> </w:t>
      </w:r>
      <w:r w:rsidR="0072033F" w:rsidRPr="00C7080D">
        <w:rPr>
          <w:rFonts w:asciiTheme="minorHAnsi" w:hAnsiTheme="minorHAnsi" w:cstheme="minorHAnsi"/>
          <w:i/>
          <w:iCs/>
          <w:color w:val="63666A" w:themeColor="accent3"/>
          <w:highlight w:val="yellow"/>
        </w:rPr>
        <w:t xml:space="preserve">Protocol </w:t>
      </w:r>
      <w:r w:rsidR="00223CBD" w:rsidRPr="00C7080D">
        <w:rPr>
          <w:rFonts w:asciiTheme="minorHAnsi" w:hAnsiTheme="minorHAnsi" w:cstheme="minorHAnsi"/>
          <w:i/>
          <w:iCs/>
          <w:color w:val="63666A" w:themeColor="accent3"/>
          <w:highlight w:val="yellow"/>
        </w:rPr>
        <w:t>requires</w:t>
      </w:r>
      <w:r w:rsidR="0072033F" w:rsidRPr="00C7080D">
        <w:rPr>
          <w:rFonts w:asciiTheme="minorHAnsi" w:hAnsiTheme="minorHAnsi" w:cstheme="minorHAnsi"/>
          <w:i/>
          <w:iCs/>
          <w:color w:val="63666A" w:themeColor="accent3"/>
          <w:highlight w:val="yellow"/>
        </w:rPr>
        <w:t xml:space="preserve"> UHC </w:t>
      </w:r>
      <w:r w:rsidR="00107C42" w:rsidRPr="00C7080D">
        <w:rPr>
          <w:rFonts w:asciiTheme="minorHAnsi" w:hAnsiTheme="minorHAnsi" w:cstheme="minorHAnsi"/>
          <w:i/>
          <w:iCs/>
          <w:color w:val="63666A" w:themeColor="accent3"/>
          <w:highlight w:val="yellow"/>
        </w:rPr>
        <w:t>Research Review Board</w:t>
      </w:r>
      <w:r w:rsidR="00223CBD" w:rsidRPr="00C7080D">
        <w:rPr>
          <w:rFonts w:asciiTheme="minorHAnsi" w:hAnsiTheme="minorHAnsi" w:cstheme="minorHAnsi"/>
          <w:i/>
          <w:iCs/>
          <w:color w:val="63666A" w:themeColor="accent3"/>
          <w:highlight w:val="yellow"/>
        </w:rPr>
        <w:t xml:space="preserve"> </w:t>
      </w:r>
      <w:r w:rsidR="00107C42" w:rsidRPr="00C7080D">
        <w:rPr>
          <w:rFonts w:asciiTheme="minorHAnsi" w:hAnsiTheme="minorHAnsi" w:cstheme="minorHAnsi"/>
          <w:i/>
          <w:iCs/>
          <w:color w:val="63666A" w:themeColor="accent3"/>
        </w:rPr>
        <w:t>approval</w:t>
      </w:r>
      <w:r w:rsidR="00327E97" w:rsidRPr="00C7080D">
        <w:rPr>
          <w:rFonts w:asciiTheme="minorHAnsi" w:hAnsiTheme="minorHAnsi" w:cstheme="minorHAnsi"/>
          <w:i/>
          <w:iCs/>
          <w:color w:val="63666A" w:themeColor="accent3"/>
        </w:rPr>
        <w:t>)</w:t>
      </w:r>
    </w:p>
    <w:p w14:paraId="7C15A1DB" w14:textId="5160E3D8" w:rsidR="00223CBD" w:rsidRPr="00C7080D" w:rsidRDefault="00223CBD" w:rsidP="00327E97">
      <w:pPr>
        <w:rPr>
          <w:rFonts w:asciiTheme="minorHAnsi" w:hAnsiTheme="minorHAnsi" w:cstheme="minorHAnsi"/>
          <w:color w:val="63666A" w:themeColor="accent3"/>
        </w:rPr>
      </w:pPr>
      <w:r w:rsidRPr="00C7080D">
        <w:rPr>
          <w:rFonts w:asciiTheme="minorHAnsi" w:hAnsiTheme="minorHAnsi" w:cstheme="minorHAnsi"/>
          <w:i/>
          <w:iCs/>
          <w:color w:val="63666A" w:themeColor="accent3"/>
        </w:rPr>
        <w:tab/>
      </w:r>
      <w:sdt>
        <w:sdtPr>
          <w:rPr>
            <w:rFonts w:asciiTheme="minorHAnsi" w:hAnsiTheme="minorHAnsi" w:cstheme="minorHAnsi"/>
          </w:rPr>
          <w:id w:val="232818720"/>
          <w14:checkbox>
            <w14:checked w14:val="0"/>
            <w14:checkedState w14:val="2612" w14:font="MS Gothic"/>
            <w14:uncheckedState w14:val="2610" w14:font="MS Gothic"/>
          </w14:checkbox>
        </w:sdtPr>
        <w:sdtContent>
          <w:r w:rsidRPr="00C7080D">
            <w:rPr>
              <w:rFonts w:ascii="Segoe UI Symbol" w:hAnsi="Segoe UI Symbol" w:cs="Segoe UI Symbol"/>
            </w:rPr>
            <w:t>☐</w:t>
          </w:r>
        </w:sdtContent>
      </w:sdt>
      <w:r w:rsidRPr="00C7080D">
        <w:rPr>
          <w:rFonts w:asciiTheme="minorHAnsi" w:hAnsiTheme="minorHAnsi" w:cstheme="minorHAnsi"/>
        </w:rPr>
        <w:t xml:space="preserve"> Medicare </w:t>
      </w:r>
      <w:r w:rsidR="005424ED" w:rsidRPr="00C7080D">
        <w:rPr>
          <w:rFonts w:asciiTheme="minorHAnsi" w:hAnsiTheme="minorHAnsi" w:cstheme="minorHAnsi"/>
        </w:rPr>
        <w:t>&amp;</w:t>
      </w:r>
      <w:r w:rsidR="006603BD" w:rsidRPr="00C7080D">
        <w:rPr>
          <w:rFonts w:asciiTheme="minorHAnsi" w:hAnsiTheme="minorHAnsi" w:cstheme="minorHAnsi"/>
        </w:rPr>
        <w:t xml:space="preserve"> Retirement</w:t>
      </w:r>
      <w:r w:rsidRPr="00C7080D">
        <w:rPr>
          <w:rFonts w:asciiTheme="minorHAnsi" w:hAnsiTheme="minorHAnsi" w:cstheme="minorHAnsi"/>
        </w:rPr>
        <w:t xml:space="preserve"> </w:t>
      </w:r>
      <w:r w:rsidR="006603BD" w:rsidRPr="00C7080D">
        <w:rPr>
          <w:rFonts w:asciiTheme="minorHAnsi" w:hAnsiTheme="minorHAnsi" w:cstheme="minorHAnsi"/>
        </w:rPr>
        <w:t>Plan Members</w:t>
      </w:r>
      <w:r w:rsidRPr="00C7080D">
        <w:rPr>
          <w:rFonts w:asciiTheme="minorHAnsi" w:hAnsiTheme="minorHAnsi" w:cstheme="minorHAnsi"/>
        </w:rPr>
        <w:t xml:space="preserve"> (M&amp;R)</w:t>
      </w:r>
    </w:p>
    <w:p w14:paraId="0A003652" w14:textId="7DACC23C" w:rsidR="00223CBD" w:rsidRPr="00C7080D" w:rsidRDefault="00223CBD" w:rsidP="00327E97">
      <w:pPr>
        <w:rPr>
          <w:rFonts w:asciiTheme="minorHAnsi" w:hAnsiTheme="minorHAnsi" w:cstheme="minorHAnsi"/>
        </w:rPr>
      </w:pPr>
      <w:r w:rsidRPr="00C7080D">
        <w:rPr>
          <w:rFonts w:asciiTheme="minorHAnsi" w:hAnsiTheme="minorHAnsi" w:cstheme="minorHAnsi"/>
        </w:rPr>
        <w:tab/>
      </w:r>
      <w:sdt>
        <w:sdtPr>
          <w:rPr>
            <w:rFonts w:asciiTheme="minorHAnsi" w:hAnsiTheme="minorHAnsi" w:cstheme="minorHAnsi"/>
          </w:rPr>
          <w:id w:val="1579633628"/>
          <w14:checkbox>
            <w14:checked w14:val="0"/>
            <w14:checkedState w14:val="2612" w14:font="MS Gothic"/>
            <w14:uncheckedState w14:val="2610" w14:font="MS Gothic"/>
          </w14:checkbox>
        </w:sdtPr>
        <w:sdtContent>
          <w:r w:rsidRPr="00C7080D">
            <w:rPr>
              <w:rFonts w:ascii="Segoe UI Symbol" w:hAnsi="Segoe UI Symbol" w:cs="Segoe UI Symbol"/>
            </w:rPr>
            <w:t>☐</w:t>
          </w:r>
        </w:sdtContent>
      </w:sdt>
      <w:r w:rsidRPr="00C7080D">
        <w:rPr>
          <w:rFonts w:asciiTheme="minorHAnsi" w:hAnsiTheme="minorHAnsi" w:cstheme="minorHAnsi"/>
        </w:rPr>
        <w:t xml:space="preserve"> Employer &amp; Individual Plan </w:t>
      </w:r>
      <w:r w:rsidR="006603BD" w:rsidRPr="00C7080D">
        <w:rPr>
          <w:rFonts w:asciiTheme="minorHAnsi" w:hAnsiTheme="minorHAnsi" w:cstheme="minorHAnsi"/>
        </w:rPr>
        <w:t>M</w:t>
      </w:r>
      <w:r w:rsidRPr="00C7080D">
        <w:rPr>
          <w:rFonts w:asciiTheme="minorHAnsi" w:hAnsiTheme="minorHAnsi" w:cstheme="minorHAnsi"/>
        </w:rPr>
        <w:t>embers (E&amp;I)</w:t>
      </w:r>
    </w:p>
    <w:p w14:paraId="28CF96B4" w14:textId="04306E17" w:rsidR="00223CBD" w:rsidRPr="00C7080D" w:rsidRDefault="00223CBD" w:rsidP="00327E97">
      <w:pPr>
        <w:rPr>
          <w:rFonts w:asciiTheme="minorHAnsi" w:hAnsiTheme="minorHAnsi" w:cstheme="minorHAnsi"/>
        </w:rPr>
      </w:pPr>
      <w:r w:rsidRPr="00C7080D">
        <w:rPr>
          <w:rFonts w:asciiTheme="minorHAnsi" w:hAnsiTheme="minorHAnsi" w:cstheme="minorHAnsi"/>
        </w:rPr>
        <w:tab/>
      </w:r>
      <w:sdt>
        <w:sdtPr>
          <w:rPr>
            <w:rFonts w:asciiTheme="minorHAnsi" w:hAnsiTheme="minorHAnsi" w:cstheme="minorHAnsi"/>
          </w:rPr>
          <w:id w:val="1350915904"/>
          <w14:checkbox>
            <w14:checked w14:val="0"/>
            <w14:checkedState w14:val="2612" w14:font="MS Gothic"/>
            <w14:uncheckedState w14:val="2610" w14:font="MS Gothic"/>
          </w14:checkbox>
        </w:sdtPr>
        <w:sdtContent>
          <w:r w:rsidRPr="00C7080D">
            <w:rPr>
              <w:rFonts w:ascii="Segoe UI Symbol" w:hAnsi="Segoe UI Symbol" w:cs="Segoe UI Symbol"/>
            </w:rPr>
            <w:t>☐</w:t>
          </w:r>
        </w:sdtContent>
      </w:sdt>
      <w:r w:rsidRPr="00C7080D">
        <w:rPr>
          <w:rFonts w:asciiTheme="minorHAnsi" w:hAnsiTheme="minorHAnsi" w:cstheme="minorHAnsi"/>
        </w:rPr>
        <w:t xml:space="preserve"> </w:t>
      </w:r>
      <w:r w:rsidR="005424ED" w:rsidRPr="00C7080D">
        <w:rPr>
          <w:rFonts w:asciiTheme="minorHAnsi" w:hAnsiTheme="minorHAnsi" w:cstheme="minorHAnsi"/>
        </w:rPr>
        <w:t>Community &amp; State Plan Members (C&amp;S)</w:t>
      </w:r>
    </w:p>
    <w:p w14:paraId="2C439625" w14:textId="0CB9C399" w:rsidR="00327E97" w:rsidRPr="00C7080D" w:rsidRDefault="00223CBD" w:rsidP="00327E97">
      <w:pPr>
        <w:rPr>
          <w:rFonts w:asciiTheme="minorHAnsi" w:hAnsiTheme="minorHAnsi" w:cstheme="minorHAnsi"/>
        </w:rPr>
      </w:pPr>
      <w:r w:rsidRPr="00C7080D">
        <w:rPr>
          <w:rFonts w:asciiTheme="minorHAnsi" w:hAnsiTheme="minorHAnsi" w:cstheme="minorHAnsi"/>
        </w:rPr>
        <w:tab/>
      </w:r>
      <w:sdt>
        <w:sdtPr>
          <w:rPr>
            <w:rFonts w:asciiTheme="minorHAnsi" w:hAnsiTheme="minorHAnsi" w:cstheme="minorHAnsi"/>
          </w:rPr>
          <w:id w:val="-274020714"/>
          <w14:checkbox>
            <w14:checked w14:val="0"/>
            <w14:checkedState w14:val="2612" w14:font="MS Gothic"/>
            <w14:uncheckedState w14:val="2610" w14:font="MS Gothic"/>
          </w14:checkbox>
        </w:sdtPr>
        <w:sdtContent>
          <w:r w:rsidRPr="00C7080D">
            <w:rPr>
              <w:rFonts w:ascii="Segoe UI Symbol" w:hAnsi="Segoe UI Symbol" w:cs="Segoe UI Symbol"/>
            </w:rPr>
            <w:t>☐</w:t>
          </w:r>
        </w:sdtContent>
      </w:sdt>
      <w:r w:rsidRPr="00C7080D">
        <w:rPr>
          <w:rFonts w:asciiTheme="minorHAnsi" w:hAnsiTheme="minorHAnsi" w:cstheme="minorHAnsi"/>
        </w:rPr>
        <w:t xml:space="preserve"> </w:t>
      </w:r>
      <w:r w:rsidR="005424ED" w:rsidRPr="00C7080D">
        <w:rPr>
          <w:rFonts w:asciiTheme="minorHAnsi" w:hAnsiTheme="minorHAnsi" w:cstheme="minorHAnsi"/>
        </w:rPr>
        <w:t>Global Markets</w:t>
      </w:r>
    </w:p>
    <w:p w14:paraId="37E3D7F8" w14:textId="77777777" w:rsidR="00327E97" w:rsidRPr="00C7080D" w:rsidRDefault="00860AB8" w:rsidP="00327E97">
      <w:pPr>
        <w:rPr>
          <w:rFonts w:asciiTheme="minorHAnsi" w:hAnsiTheme="minorHAnsi" w:cstheme="minorHAnsi"/>
        </w:rPr>
      </w:pPr>
      <w:sdt>
        <w:sdtPr>
          <w:rPr>
            <w:rFonts w:asciiTheme="minorHAnsi" w:hAnsiTheme="minorHAnsi" w:cstheme="minorHAnsi"/>
          </w:rPr>
          <w:id w:val="1515733967"/>
          <w14:checkbox>
            <w14:checked w14:val="0"/>
            <w14:checkedState w14:val="2612" w14:font="MS Gothic"/>
            <w14:uncheckedState w14:val="2610" w14:font="MS Gothic"/>
          </w14:checkbox>
        </w:sdtPr>
        <w:sdtContent>
          <w:r w:rsidR="00327E97" w:rsidRPr="00C7080D">
            <w:rPr>
              <w:rFonts w:ascii="Segoe UI Symbol" w:hAnsi="Segoe UI Symbol" w:cs="Segoe UI Symbol"/>
            </w:rPr>
            <w:t>☐</w:t>
          </w:r>
        </w:sdtContent>
      </w:sdt>
      <w:r w:rsidR="00327E97" w:rsidRPr="00C7080D">
        <w:rPr>
          <w:rFonts w:asciiTheme="minorHAnsi" w:hAnsiTheme="minorHAnsi" w:cstheme="minorHAnsi"/>
        </w:rPr>
        <w:t xml:space="preserve"> Children – </w:t>
      </w:r>
      <w:r w:rsidR="00327E97" w:rsidRPr="00C7080D">
        <w:rPr>
          <w:rFonts w:asciiTheme="minorHAnsi" w:hAnsiTheme="minorHAnsi" w:cstheme="minorHAnsi"/>
          <w:i/>
          <w:iCs/>
          <w:color w:val="63666A" w:themeColor="accent3"/>
        </w:rPr>
        <w:t>(Requires age range justification, assent &amp; parental permission process / materials. OHRA must apply additional regulations)</w:t>
      </w:r>
    </w:p>
    <w:p w14:paraId="3AE1065B" w14:textId="77777777" w:rsidR="00327E97" w:rsidRPr="00C7080D" w:rsidRDefault="00860AB8" w:rsidP="00327E97">
      <w:pPr>
        <w:rPr>
          <w:rFonts w:asciiTheme="minorHAnsi" w:hAnsiTheme="minorHAnsi" w:cstheme="minorHAnsi"/>
        </w:rPr>
      </w:pPr>
      <w:sdt>
        <w:sdtPr>
          <w:rPr>
            <w:rFonts w:asciiTheme="minorHAnsi" w:hAnsiTheme="minorHAnsi" w:cstheme="minorHAnsi"/>
          </w:rPr>
          <w:id w:val="-436829483"/>
          <w14:checkbox>
            <w14:checked w14:val="0"/>
            <w14:checkedState w14:val="2612" w14:font="MS Gothic"/>
            <w14:uncheckedState w14:val="2610" w14:font="MS Gothic"/>
          </w14:checkbox>
        </w:sdtPr>
        <w:sdtContent>
          <w:r w:rsidR="00327E97" w:rsidRPr="00C7080D">
            <w:rPr>
              <w:rFonts w:ascii="Segoe UI Symbol" w:hAnsi="Segoe UI Symbol" w:cs="Segoe UI Symbol"/>
            </w:rPr>
            <w:t>☐</w:t>
          </w:r>
        </w:sdtContent>
      </w:sdt>
      <w:r w:rsidR="00327E97" w:rsidRPr="00C7080D">
        <w:rPr>
          <w:rFonts w:asciiTheme="minorHAnsi" w:hAnsiTheme="minorHAnsi" w:cstheme="minorHAnsi"/>
        </w:rPr>
        <w:t xml:space="preserve"> Pregnant Women - project is specific to pregnancy or includes intervention that may affect the fetus </w:t>
      </w:r>
      <w:r w:rsidR="00327E97" w:rsidRPr="00C7080D">
        <w:rPr>
          <w:rFonts w:asciiTheme="minorHAnsi" w:hAnsiTheme="minorHAnsi" w:cstheme="minorHAnsi"/>
          <w:i/>
          <w:iCs/>
          <w:color w:val="63666A" w:themeColor="accent3"/>
        </w:rPr>
        <w:t>(OHRA must apply additional regulations)</w:t>
      </w:r>
    </w:p>
    <w:p w14:paraId="65BDB2EA" w14:textId="77777777" w:rsidR="00327E97" w:rsidRPr="00C7080D" w:rsidRDefault="00860AB8" w:rsidP="00327E97">
      <w:pPr>
        <w:rPr>
          <w:rFonts w:asciiTheme="minorHAnsi" w:hAnsiTheme="minorHAnsi" w:cstheme="minorHAnsi"/>
        </w:rPr>
      </w:pPr>
      <w:sdt>
        <w:sdtPr>
          <w:rPr>
            <w:rFonts w:asciiTheme="minorHAnsi" w:hAnsiTheme="minorHAnsi" w:cstheme="minorHAnsi"/>
          </w:rPr>
          <w:id w:val="-222446826"/>
          <w14:checkbox>
            <w14:checked w14:val="0"/>
            <w14:checkedState w14:val="2612" w14:font="MS Gothic"/>
            <w14:uncheckedState w14:val="2610" w14:font="MS Gothic"/>
          </w14:checkbox>
        </w:sdtPr>
        <w:sdtContent>
          <w:r w:rsidR="00327E97" w:rsidRPr="00C7080D">
            <w:rPr>
              <w:rFonts w:ascii="Segoe UI Symbol" w:hAnsi="Segoe UI Symbol" w:cs="Segoe UI Symbol"/>
            </w:rPr>
            <w:t>☐</w:t>
          </w:r>
        </w:sdtContent>
      </w:sdt>
      <w:r w:rsidR="00327E97" w:rsidRPr="00C7080D">
        <w:rPr>
          <w:rFonts w:asciiTheme="minorHAnsi" w:hAnsiTheme="minorHAnsi" w:cstheme="minorHAnsi"/>
        </w:rPr>
        <w:t xml:space="preserve"> </w:t>
      </w:r>
      <w:bookmarkStart w:id="5" w:name="_Hlk65522211"/>
      <w:r w:rsidR="00327E97" w:rsidRPr="00C7080D">
        <w:rPr>
          <w:rFonts w:asciiTheme="minorHAnsi" w:hAnsiTheme="minorHAnsi" w:cstheme="minorHAnsi"/>
        </w:rPr>
        <w:t xml:space="preserve">Intellectually / Cognitively / Developmentally Disabled Persons </w:t>
      </w:r>
      <w:bookmarkEnd w:id="5"/>
      <w:r w:rsidR="00327E97" w:rsidRPr="00C7080D">
        <w:rPr>
          <w:rFonts w:asciiTheme="minorHAnsi" w:hAnsiTheme="minorHAnsi" w:cstheme="minorHAnsi"/>
          <w:i/>
          <w:iCs/>
          <w:color w:val="63666A" w:themeColor="accent3"/>
        </w:rPr>
        <w:t>(requires LAR considerations for recruitment, enrollment &amp; all procedures)</w:t>
      </w:r>
    </w:p>
    <w:p w14:paraId="39859D64" w14:textId="77777777" w:rsidR="00327E97" w:rsidRPr="00C7080D" w:rsidRDefault="00860AB8" w:rsidP="00327E97">
      <w:pPr>
        <w:rPr>
          <w:rFonts w:asciiTheme="minorHAnsi" w:hAnsiTheme="minorHAnsi" w:cstheme="minorHAnsi"/>
        </w:rPr>
      </w:pPr>
      <w:sdt>
        <w:sdtPr>
          <w:rPr>
            <w:rFonts w:asciiTheme="minorHAnsi" w:hAnsiTheme="minorHAnsi" w:cstheme="minorHAnsi"/>
          </w:rPr>
          <w:id w:val="-460493150"/>
          <w14:checkbox>
            <w14:checked w14:val="0"/>
            <w14:checkedState w14:val="2612" w14:font="MS Gothic"/>
            <w14:uncheckedState w14:val="2610" w14:font="MS Gothic"/>
          </w14:checkbox>
        </w:sdtPr>
        <w:sdtContent>
          <w:r w:rsidR="00327E97" w:rsidRPr="00C7080D">
            <w:rPr>
              <w:rFonts w:ascii="Segoe UI Symbol" w:hAnsi="Segoe UI Symbol" w:cs="Segoe UI Symbol"/>
            </w:rPr>
            <w:t>☐</w:t>
          </w:r>
        </w:sdtContent>
      </w:sdt>
      <w:r w:rsidR="00327E97" w:rsidRPr="00C7080D">
        <w:rPr>
          <w:rFonts w:asciiTheme="minorHAnsi" w:hAnsiTheme="minorHAnsi" w:cstheme="minorHAnsi"/>
        </w:rPr>
        <w:t xml:space="preserve"> Economically Disadvantaged Persons </w:t>
      </w:r>
      <w:r w:rsidR="00327E97" w:rsidRPr="00C7080D">
        <w:rPr>
          <w:rFonts w:asciiTheme="minorHAnsi" w:hAnsiTheme="minorHAnsi" w:cstheme="minorHAnsi"/>
          <w:i/>
          <w:iCs/>
          <w:color w:val="63666A" w:themeColor="accent3"/>
        </w:rPr>
        <w:t>(requires careful consideration of compensation amounts)</w:t>
      </w:r>
    </w:p>
    <w:p w14:paraId="55F3CBC2" w14:textId="77777777" w:rsidR="00327E97" w:rsidRPr="00C7080D" w:rsidRDefault="00860AB8" w:rsidP="00327E97">
      <w:pPr>
        <w:rPr>
          <w:rFonts w:asciiTheme="minorHAnsi" w:hAnsiTheme="minorHAnsi" w:cstheme="minorHAnsi"/>
        </w:rPr>
      </w:pPr>
      <w:sdt>
        <w:sdtPr>
          <w:rPr>
            <w:rFonts w:asciiTheme="minorHAnsi" w:hAnsiTheme="minorHAnsi" w:cstheme="minorHAnsi"/>
          </w:rPr>
          <w:id w:val="112641057"/>
          <w14:checkbox>
            <w14:checked w14:val="0"/>
            <w14:checkedState w14:val="2612" w14:font="MS Gothic"/>
            <w14:uncheckedState w14:val="2610" w14:font="MS Gothic"/>
          </w14:checkbox>
        </w:sdtPr>
        <w:sdtContent>
          <w:r w:rsidR="00327E97" w:rsidRPr="00C7080D">
            <w:rPr>
              <w:rFonts w:ascii="Segoe UI Symbol" w:hAnsi="Segoe UI Symbol" w:cs="Segoe UI Symbol"/>
            </w:rPr>
            <w:t>☐</w:t>
          </w:r>
        </w:sdtContent>
      </w:sdt>
      <w:r w:rsidR="00327E97" w:rsidRPr="00C7080D">
        <w:rPr>
          <w:rFonts w:asciiTheme="minorHAnsi" w:hAnsiTheme="minorHAnsi" w:cstheme="minorHAnsi"/>
        </w:rPr>
        <w:t xml:space="preserve"> Prisoners </w:t>
      </w:r>
      <w:r w:rsidR="00327E97" w:rsidRPr="00C7080D">
        <w:rPr>
          <w:rFonts w:asciiTheme="minorHAnsi" w:hAnsiTheme="minorHAnsi" w:cstheme="minorHAnsi"/>
          <w:i/>
          <w:iCs/>
          <w:color w:val="63666A" w:themeColor="accent3"/>
        </w:rPr>
        <w:t>(Requires convened review &amp; must include qualified prisoner representative. OHRA must apply additional regulations.)</w:t>
      </w:r>
    </w:p>
    <w:p w14:paraId="04DCC7CB" w14:textId="7F612927" w:rsidR="00327E97" w:rsidRPr="00C7080D" w:rsidRDefault="00327E97" w:rsidP="00327E97">
      <w:pPr>
        <w:rPr>
          <w:rFonts w:asciiTheme="minorHAnsi" w:hAnsiTheme="minorHAnsi" w:cstheme="minorHAnsi"/>
          <w:i/>
          <w:iCs/>
          <w:color w:val="63666A" w:themeColor="accent3"/>
        </w:rPr>
      </w:pPr>
      <w:r w:rsidRPr="00C7080D">
        <w:rPr>
          <w:rFonts w:asciiTheme="minorHAnsi" w:hAnsiTheme="minorHAnsi" w:cstheme="minorHAnsi"/>
          <w:b/>
          <w:bCs/>
        </w:rPr>
        <w:t>Protected Populations Justifications</w:t>
      </w:r>
      <w:r w:rsidRPr="00C7080D">
        <w:rPr>
          <w:rFonts w:asciiTheme="minorHAnsi" w:hAnsiTheme="minorHAnsi" w:cstheme="minorHAnsi"/>
        </w:rPr>
        <w:t xml:space="preserve">: </w:t>
      </w:r>
      <w:r w:rsidRPr="00C7080D">
        <w:rPr>
          <w:rFonts w:asciiTheme="minorHAnsi" w:hAnsiTheme="minorHAnsi" w:cstheme="minorHAnsi"/>
          <w:i/>
          <w:iCs/>
          <w:color w:val="63666A" w:themeColor="accent3"/>
        </w:rPr>
        <w:t xml:space="preserve">For each population please provide justification for why their involvement is necessary and explain how the project is designed to appropriately accommodate and protect them from undue influence and risk of harm. </w:t>
      </w:r>
    </w:p>
    <w:p w14:paraId="5040DC70" w14:textId="77777777" w:rsidR="000F15B8" w:rsidRPr="00C7080D" w:rsidRDefault="000F15B8" w:rsidP="000F15B8">
      <w:pPr>
        <w:rPr>
          <w:rFonts w:asciiTheme="minorHAnsi" w:hAnsiTheme="minorHAnsi" w:cstheme="minorHAnsi"/>
          <w:b/>
          <w:bCs/>
          <w:i/>
          <w:iCs/>
          <w:color w:val="B45712" w:themeColor="accent1" w:themeShade="BF"/>
        </w:rPr>
      </w:pPr>
      <w:r w:rsidRPr="00C7080D">
        <w:rPr>
          <w:rFonts w:asciiTheme="minorHAnsi" w:hAnsiTheme="minorHAnsi" w:cstheme="minorHAnsi"/>
          <w:b/>
          <w:bCs/>
          <w:i/>
          <w:iCs/>
          <w:color w:val="B45712" w:themeColor="accent1" w:themeShade="BF"/>
        </w:rPr>
        <w:t>UHG Employees</w:t>
      </w:r>
    </w:p>
    <w:p w14:paraId="6355A06F" w14:textId="77777777"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lastRenderedPageBreak/>
        <w:t>Potential participants in this group must be informed that their decision to participate or not will have no bearing on employment or other benefits to which they are otherwise entitled.</w:t>
      </w:r>
    </w:p>
    <w:p w14:paraId="66F8AF45" w14:textId="77777777"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t>Studies targeting UHG employees must have considerations for timing of participation. Will participants be expected to do research activity during normal work hours? Do they need to leave the location where they report to work in order to participate? How is the project designed to accommodate employees, especially hourly employees?</w:t>
      </w:r>
    </w:p>
    <w:p w14:paraId="6D68C7F3" w14:textId="77777777"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t>Studies targeting UHG employees should work with Human Capital to determine appropriateness of this target population, plans for compensation, and procedures that may interfere with the work schedule. Your cover letter for initial review should indicate whether Human Capital has approved the protocol being submitted for review.</w:t>
      </w:r>
    </w:p>
    <w:p w14:paraId="67CBA5F8" w14:textId="5BD9F6C6" w:rsidR="000F15B8" w:rsidRPr="00C7080D" w:rsidRDefault="000F15B8" w:rsidP="000F15B8">
      <w:pPr>
        <w:rPr>
          <w:rFonts w:asciiTheme="minorHAnsi" w:hAnsiTheme="minorHAnsi" w:cstheme="minorHAnsi"/>
          <w:b/>
          <w:bCs/>
          <w:i/>
          <w:iCs/>
          <w:color w:val="B45712" w:themeColor="accent1" w:themeShade="BF"/>
        </w:rPr>
      </w:pPr>
      <w:r w:rsidRPr="00C7080D">
        <w:rPr>
          <w:rFonts w:asciiTheme="minorHAnsi" w:hAnsiTheme="minorHAnsi" w:cstheme="minorHAnsi"/>
          <w:b/>
          <w:bCs/>
          <w:i/>
          <w:iCs/>
          <w:color w:val="B45712" w:themeColor="accent1" w:themeShade="BF"/>
        </w:rPr>
        <w:t xml:space="preserve">UHC Members </w:t>
      </w:r>
    </w:p>
    <w:p w14:paraId="0AAAFC21" w14:textId="0B1C28C7"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t>Targeted participants in these groups must be informed that their decision to participate or not will have no bearing on coverage or other benefits to which they are otherwise entitled.</w:t>
      </w:r>
      <w:r w:rsidR="00CD030A" w:rsidRPr="00C7080D">
        <w:rPr>
          <w:rFonts w:asciiTheme="minorHAnsi" w:hAnsiTheme="minorHAnsi" w:cstheme="minorHAnsi"/>
          <w:i/>
          <w:iCs/>
          <w:color w:val="B45712" w:themeColor="accent1" w:themeShade="BF"/>
        </w:rPr>
        <w:t xml:space="preserve"> Your protocol must identify the plans being targeted. This information is used to facilitate the relationship between the related UHC segments and investigators targeting those members.</w:t>
      </w:r>
    </w:p>
    <w:p w14:paraId="5C973A14" w14:textId="5255011B"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t>Studies targeting UHC members should work with UHC directly during project development to ensure access to member lists. UHC has its own specific intake form to support the collaboration of UHC and Optum</w:t>
      </w:r>
      <w:r w:rsidR="00CD030A" w:rsidRPr="00C7080D">
        <w:rPr>
          <w:rFonts w:asciiTheme="minorHAnsi" w:hAnsiTheme="minorHAnsi" w:cstheme="minorHAnsi"/>
          <w:i/>
          <w:iCs/>
          <w:color w:val="B45712" w:themeColor="accent1" w:themeShade="BF"/>
        </w:rPr>
        <w:t xml:space="preserve"> </w:t>
      </w:r>
      <w:r w:rsidRPr="00C7080D">
        <w:rPr>
          <w:rFonts w:asciiTheme="minorHAnsi" w:hAnsiTheme="minorHAnsi" w:cstheme="minorHAnsi"/>
          <w:i/>
          <w:iCs/>
          <w:color w:val="B45712" w:themeColor="accent1" w:themeShade="BF"/>
        </w:rPr>
        <w:t>Labs.</w:t>
      </w:r>
    </w:p>
    <w:p w14:paraId="309C0508" w14:textId="2E32E58E" w:rsidR="000F15B8" w:rsidRPr="00C7080D" w:rsidRDefault="000F15B8" w:rsidP="000F15B8">
      <w:pPr>
        <w:rPr>
          <w:rFonts w:asciiTheme="minorHAnsi" w:hAnsiTheme="minorHAnsi" w:cstheme="minorHAnsi"/>
          <w:i/>
          <w:iCs/>
          <w:color w:val="B45712" w:themeColor="accent1" w:themeShade="BF"/>
        </w:rPr>
      </w:pPr>
    </w:p>
    <w:p w14:paraId="6C79CFBB" w14:textId="77777777" w:rsidR="000F15B8" w:rsidRPr="00C7080D" w:rsidRDefault="000F15B8" w:rsidP="000F15B8">
      <w:pPr>
        <w:rPr>
          <w:rFonts w:asciiTheme="minorHAnsi" w:hAnsiTheme="minorHAnsi" w:cstheme="minorHAnsi"/>
          <w:b/>
          <w:bCs/>
          <w:i/>
          <w:iCs/>
          <w:color w:val="B45712" w:themeColor="accent1" w:themeShade="BF"/>
        </w:rPr>
      </w:pPr>
      <w:r w:rsidRPr="00C7080D">
        <w:rPr>
          <w:rFonts w:asciiTheme="minorHAnsi" w:hAnsiTheme="minorHAnsi" w:cstheme="minorHAnsi"/>
          <w:b/>
          <w:bCs/>
          <w:i/>
          <w:iCs/>
          <w:color w:val="B45712" w:themeColor="accent1" w:themeShade="BF"/>
        </w:rPr>
        <w:t>Children</w:t>
      </w:r>
    </w:p>
    <w:p w14:paraId="1823323F" w14:textId="77777777"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t>The OHRA is required to apply additional regulations to your project when children are eligible due to their designation as a vulnerable population</w:t>
      </w:r>
    </w:p>
    <w:p w14:paraId="194B515D" w14:textId="77777777"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t>Research involving children should have a pediatrician or other relevant expert on the research team</w:t>
      </w:r>
    </w:p>
    <w:p w14:paraId="797D1248" w14:textId="77777777"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t>Eligibility of children should be defined by specific age group</w:t>
      </w:r>
    </w:p>
    <w:p w14:paraId="4E334885" w14:textId="77777777"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t>A plan for obtaining assent and parental permission is required</w:t>
      </w:r>
    </w:p>
    <w:p w14:paraId="2071F39B" w14:textId="77777777" w:rsidR="000F15B8" w:rsidRPr="00C7080D" w:rsidRDefault="000F15B8" w:rsidP="000F15B8">
      <w:pPr>
        <w:rPr>
          <w:rFonts w:asciiTheme="minorHAnsi" w:hAnsiTheme="minorHAnsi" w:cstheme="minorHAnsi"/>
          <w:b/>
          <w:bCs/>
          <w:i/>
          <w:iCs/>
          <w:color w:val="B45712" w:themeColor="accent1" w:themeShade="BF"/>
        </w:rPr>
      </w:pPr>
      <w:r w:rsidRPr="00C7080D">
        <w:rPr>
          <w:rFonts w:asciiTheme="minorHAnsi" w:hAnsiTheme="minorHAnsi" w:cstheme="minorHAnsi"/>
          <w:b/>
          <w:bCs/>
          <w:i/>
          <w:iCs/>
          <w:color w:val="B45712" w:themeColor="accent1" w:themeShade="BF"/>
        </w:rPr>
        <w:t>Pregnant Women, fetuses &amp; neonates</w:t>
      </w:r>
    </w:p>
    <w:p w14:paraId="4E9B3A41" w14:textId="77777777"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t>The OHRA is required to apply additional regulations to your project when pregnant women are eligible and the project is designed  with objectives relevant to the pregnancy or includes interventions that may affect the fetus or neonate due to their designation as a vulnerable population.</w:t>
      </w:r>
    </w:p>
    <w:p w14:paraId="3416AB40" w14:textId="77777777" w:rsidR="000F15B8" w:rsidRPr="00C7080D" w:rsidRDefault="000F15B8" w:rsidP="000F15B8">
      <w:pPr>
        <w:rPr>
          <w:rFonts w:asciiTheme="minorHAnsi" w:hAnsiTheme="minorHAnsi" w:cstheme="minorHAnsi"/>
          <w:b/>
          <w:bCs/>
          <w:i/>
          <w:iCs/>
          <w:color w:val="B45712" w:themeColor="accent1" w:themeShade="BF"/>
        </w:rPr>
      </w:pPr>
      <w:r w:rsidRPr="00C7080D">
        <w:rPr>
          <w:rFonts w:asciiTheme="minorHAnsi" w:hAnsiTheme="minorHAnsi" w:cstheme="minorHAnsi"/>
          <w:b/>
          <w:bCs/>
          <w:i/>
          <w:iCs/>
          <w:color w:val="B45712" w:themeColor="accent1" w:themeShade="BF"/>
        </w:rPr>
        <w:t>Intellectually / Cognitively / Developmentally Disabled Persons</w:t>
      </w:r>
    </w:p>
    <w:p w14:paraId="64B495B5" w14:textId="1139F882"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t>This category is meant to capture individuals with impaired or no decision-making ability that require a legally authorized representative (LAR). This could describe a chronic or acute condition. When these groups are targeted for research participation, appropriate accommodations for LAR support during recruitment, enrollment and all project procedures must be clearly outlined throughout the protocol.</w:t>
      </w:r>
    </w:p>
    <w:p w14:paraId="7EE02A53" w14:textId="77777777"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t>If inclusion criteria dictate that all participants be able to consent for themselves and perform all study activities themselves, this population cannot be included.</w:t>
      </w:r>
    </w:p>
    <w:p w14:paraId="78C4AFBB" w14:textId="77777777" w:rsidR="000F15B8" w:rsidRPr="00C7080D" w:rsidRDefault="000F15B8" w:rsidP="000F15B8">
      <w:pPr>
        <w:rPr>
          <w:rFonts w:asciiTheme="minorHAnsi" w:hAnsiTheme="minorHAnsi" w:cstheme="minorHAnsi"/>
          <w:b/>
          <w:bCs/>
          <w:i/>
          <w:iCs/>
          <w:color w:val="B45712" w:themeColor="accent1" w:themeShade="BF"/>
        </w:rPr>
      </w:pPr>
      <w:r w:rsidRPr="00C7080D">
        <w:rPr>
          <w:rFonts w:asciiTheme="minorHAnsi" w:hAnsiTheme="minorHAnsi" w:cstheme="minorHAnsi"/>
          <w:b/>
          <w:bCs/>
          <w:i/>
          <w:iCs/>
          <w:color w:val="B45712" w:themeColor="accent1" w:themeShade="BF"/>
        </w:rPr>
        <w:t>Economically Disadvantaged Persons</w:t>
      </w:r>
    </w:p>
    <w:p w14:paraId="2C968342" w14:textId="12456334" w:rsidR="000F15B8" w:rsidRPr="00C7080D" w:rsidRDefault="000F15B8" w:rsidP="000F15B8">
      <w:pPr>
        <w:rPr>
          <w:rFonts w:asciiTheme="minorHAnsi" w:hAnsiTheme="minorHAnsi" w:cstheme="minorHAnsi"/>
          <w:i/>
          <w:iCs/>
          <w:color w:val="B45712" w:themeColor="accent1" w:themeShade="BF"/>
        </w:rPr>
      </w:pPr>
      <w:r w:rsidRPr="00C7080D">
        <w:rPr>
          <w:rFonts w:asciiTheme="minorHAnsi" w:hAnsiTheme="minorHAnsi" w:cstheme="minorHAnsi"/>
          <w:i/>
          <w:iCs/>
          <w:color w:val="B45712" w:themeColor="accent1" w:themeShade="BF"/>
        </w:rPr>
        <w:t>Targeting the economically disadvantaged for research can be important for identifying and testing solutions that fit the demographic. However, when research is greater than minimal risk and targets those at an economic disadvantage, any monetary compensation structure should be carefully considered in order to avoid undue influence.</w:t>
      </w:r>
    </w:p>
    <w:p w14:paraId="25364B3A" w14:textId="77777777" w:rsidR="000F15B8" w:rsidRPr="00C7080D" w:rsidRDefault="000F15B8" w:rsidP="000F15B8">
      <w:pPr>
        <w:rPr>
          <w:rFonts w:asciiTheme="minorHAnsi" w:hAnsiTheme="minorHAnsi" w:cstheme="minorHAnsi"/>
          <w:b/>
          <w:bCs/>
          <w:i/>
          <w:iCs/>
          <w:color w:val="B45712" w:themeColor="accent1" w:themeShade="BF"/>
        </w:rPr>
      </w:pPr>
      <w:r w:rsidRPr="00C7080D">
        <w:rPr>
          <w:rFonts w:asciiTheme="minorHAnsi" w:hAnsiTheme="minorHAnsi" w:cstheme="minorHAnsi"/>
          <w:b/>
          <w:bCs/>
          <w:i/>
          <w:iCs/>
          <w:color w:val="B45712" w:themeColor="accent1" w:themeShade="BF"/>
        </w:rPr>
        <w:t>Prisoners</w:t>
      </w:r>
    </w:p>
    <w:p w14:paraId="4D74B607" w14:textId="2EF0B827" w:rsidR="000F15B8" w:rsidRPr="00C7080D" w:rsidRDefault="000F15B8" w:rsidP="000F15B8">
      <w:pPr>
        <w:rPr>
          <w:rFonts w:asciiTheme="minorHAnsi" w:hAnsiTheme="minorHAnsi" w:cstheme="minorHAnsi"/>
          <w:i/>
          <w:iCs/>
          <w:color w:val="63666A" w:themeColor="accent3"/>
        </w:rPr>
      </w:pPr>
      <w:r w:rsidRPr="00C7080D">
        <w:rPr>
          <w:rFonts w:asciiTheme="minorHAnsi" w:hAnsiTheme="minorHAnsi" w:cstheme="minorHAnsi"/>
          <w:i/>
          <w:iCs/>
          <w:color w:val="B45712" w:themeColor="accent1" w:themeShade="BF"/>
        </w:rPr>
        <w:t xml:space="preserve">"Prisoner" means any individual involuntarily confined or detained in a penal institution. Targeting prisoners for research can be important for identifying and testing solutions that fit the demographic. However, US research </w:t>
      </w:r>
      <w:r w:rsidRPr="00C7080D">
        <w:rPr>
          <w:rFonts w:asciiTheme="minorHAnsi" w:hAnsiTheme="minorHAnsi" w:cstheme="minorHAnsi"/>
          <w:i/>
          <w:iCs/>
          <w:color w:val="B45712" w:themeColor="accent1" w:themeShade="BF"/>
        </w:rPr>
        <w:lastRenderedPageBreak/>
        <w:t>regulations define prisoners as a vulnerable population due to their incarceration placing extreme limits on their autonomy. Please engage the OHRA as soon as possible when developing this kind of research to ensure appropriate resources are available.</w:t>
      </w:r>
    </w:p>
    <w:p w14:paraId="0220E965" w14:textId="77777777" w:rsidR="00BB5221" w:rsidRPr="00C7080D" w:rsidRDefault="00BB5221" w:rsidP="00BB5221">
      <w:pPr>
        <w:rPr>
          <w:rFonts w:asciiTheme="minorHAnsi" w:hAnsiTheme="minorHAnsi" w:cstheme="minorHAnsi"/>
        </w:rPr>
      </w:pPr>
    </w:p>
    <w:p w14:paraId="5FA74CFB" w14:textId="717CC0E7" w:rsidR="00774827" w:rsidRPr="00C7080D" w:rsidRDefault="003D280C" w:rsidP="00B17903">
      <w:pPr>
        <w:pStyle w:val="Heading1"/>
        <w:numPr>
          <w:ilvl w:val="0"/>
          <w:numId w:val="29"/>
        </w:numPr>
        <w:rPr>
          <w:rFonts w:asciiTheme="minorHAnsi" w:hAnsiTheme="minorHAnsi" w:cstheme="minorHAnsi"/>
        </w:rPr>
      </w:pPr>
      <w:r w:rsidRPr="00C7080D">
        <w:rPr>
          <w:rFonts w:asciiTheme="minorHAnsi" w:hAnsiTheme="minorHAnsi" w:cstheme="minorHAnsi"/>
        </w:rPr>
        <w:t>Administration, Q</w:t>
      </w:r>
      <w:r w:rsidR="00342406" w:rsidRPr="00C7080D">
        <w:rPr>
          <w:rFonts w:asciiTheme="minorHAnsi" w:hAnsiTheme="minorHAnsi" w:cstheme="minorHAnsi"/>
        </w:rPr>
        <w:t xml:space="preserve">uality </w:t>
      </w:r>
      <w:r w:rsidRPr="00C7080D">
        <w:rPr>
          <w:rFonts w:asciiTheme="minorHAnsi" w:hAnsiTheme="minorHAnsi" w:cstheme="minorHAnsi"/>
        </w:rPr>
        <w:t>C</w:t>
      </w:r>
      <w:r w:rsidR="00342406" w:rsidRPr="00C7080D">
        <w:rPr>
          <w:rFonts w:asciiTheme="minorHAnsi" w:hAnsiTheme="minorHAnsi" w:cstheme="minorHAnsi"/>
        </w:rPr>
        <w:t xml:space="preserve">ontrol, </w:t>
      </w:r>
      <w:r w:rsidRPr="00C7080D">
        <w:rPr>
          <w:rFonts w:asciiTheme="minorHAnsi" w:hAnsiTheme="minorHAnsi" w:cstheme="minorHAnsi"/>
        </w:rPr>
        <w:t>M</w:t>
      </w:r>
      <w:r w:rsidR="00342406" w:rsidRPr="00C7080D">
        <w:rPr>
          <w:rFonts w:asciiTheme="minorHAnsi" w:hAnsiTheme="minorHAnsi" w:cstheme="minorHAnsi"/>
        </w:rPr>
        <w:t xml:space="preserve">onitoring </w:t>
      </w:r>
      <w:r w:rsidRPr="00C7080D">
        <w:rPr>
          <w:rFonts w:asciiTheme="minorHAnsi" w:hAnsiTheme="minorHAnsi" w:cstheme="minorHAnsi"/>
        </w:rPr>
        <w:t>&amp;</w:t>
      </w:r>
      <w:r w:rsidR="00342406" w:rsidRPr="00C7080D">
        <w:rPr>
          <w:rFonts w:asciiTheme="minorHAnsi" w:hAnsiTheme="minorHAnsi" w:cstheme="minorHAnsi"/>
        </w:rPr>
        <w:t xml:space="preserve"> </w:t>
      </w:r>
      <w:r w:rsidRPr="00C7080D">
        <w:rPr>
          <w:rFonts w:asciiTheme="minorHAnsi" w:hAnsiTheme="minorHAnsi" w:cstheme="minorHAnsi"/>
        </w:rPr>
        <w:t>R</w:t>
      </w:r>
      <w:r w:rsidR="00342406" w:rsidRPr="00C7080D">
        <w:rPr>
          <w:rFonts w:asciiTheme="minorHAnsi" w:hAnsiTheme="minorHAnsi" w:cstheme="minorHAnsi"/>
        </w:rPr>
        <w:t>eporting</w:t>
      </w:r>
    </w:p>
    <w:p w14:paraId="7B4A49B2" w14:textId="4FE54C35" w:rsidR="00BB5221" w:rsidRPr="00C7080D" w:rsidRDefault="00BB5221" w:rsidP="00BB5221">
      <w:pPr>
        <w:pStyle w:val="Heading2"/>
        <w:numPr>
          <w:ilvl w:val="1"/>
          <w:numId w:val="29"/>
        </w:numPr>
        <w:ind w:left="450"/>
        <w:rPr>
          <w:rFonts w:asciiTheme="minorHAnsi" w:hAnsiTheme="minorHAnsi" w:cstheme="minorHAnsi"/>
        </w:rPr>
      </w:pPr>
      <w:r w:rsidRPr="00C7080D">
        <w:rPr>
          <w:rFonts w:asciiTheme="minorHAnsi" w:hAnsiTheme="minorHAnsi" w:cstheme="minorHAnsi"/>
        </w:rPr>
        <w:t>Materials for Internal Development &amp; Procurement</w:t>
      </w:r>
    </w:p>
    <w:p w14:paraId="2AA96D3D" w14:textId="589484E7" w:rsidR="00EA39D5" w:rsidRPr="00C7080D" w:rsidRDefault="00EA39D5" w:rsidP="00EA39D5">
      <w:pPr>
        <w:rPr>
          <w:rFonts w:asciiTheme="minorHAnsi" w:hAnsiTheme="minorHAnsi" w:cstheme="minorHAnsi"/>
        </w:rPr>
      </w:pPr>
      <w:r w:rsidRPr="00C7080D">
        <w:rPr>
          <w:rFonts w:asciiTheme="minorHAnsi" w:hAnsiTheme="minorHAnsi" w:cstheme="minorHAnsi"/>
          <w:color w:val="B45712" w:themeColor="accent1" w:themeShade="BF"/>
        </w:rPr>
        <w:t>Based on your description of the project so far (design, participant identification-recruitment-enrollment, procedures)  Please develop a list of materials needed to support those activities. If you are collaborating with a vendor or partner that will provide some materials, please identify them. Any internally developed materials should be drafted in collaboration with Operations Architect and writing/editing team through Scott S. Anything in this list that is participant facing will require OHRA approval unless the OHRA communicates otherwise in the initial approval letter.</w:t>
      </w:r>
      <w:r w:rsidR="00107C42" w:rsidRPr="00C7080D">
        <w:rPr>
          <w:rFonts w:asciiTheme="minorHAnsi" w:hAnsiTheme="minorHAnsi" w:cstheme="minorHAnsi"/>
          <w:color w:val="B45712" w:themeColor="accent1" w:themeShade="BF"/>
        </w:rPr>
        <w:t xml:space="preserve"> This should essentially be the list of documents that the OHRA/IRB will be asked to approve in support of the study</w:t>
      </w:r>
    </w:p>
    <w:p w14:paraId="30411F89" w14:textId="3FA1209A" w:rsidR="00774827" w:rsidRPr="00C7080D" w:rsidRDefault="00774827" w:rsidP="00626A33">
      <w:pPr>
        <w:pStyle w:val="Heading2"/>
        <w:numPr>
          <w:ilvl w:val="1"/>
          <w:numId w:val="29"/>
        </w:numPr>
        <w:ind w:left="450"/>
        <w:rPr>
          <w:rFonts w:asciiTheme="minorHAnsi" w:hAnsiTheme="minorHAnsi" w:cstheme="minorHAnsi"/>
        </w:rPr>
      </w:pPr>
      <w:r w:rsidRPr="00C7080D">
        <w:rPr>
          <w:rFonts w:asciiTheme="minorHAnsi" w:hAnsiTheme="minorHAnsi" w:cstheme="minorHAnsi"/>
        </w:rPr>
        <w:t>Research Site Management Plan</w:t>
      </w:r>
      <w:r w:rsidR="003D280C" w:rsidRPr="00C7080D">
        <w:rPr>
          <w:rFonts w:asciiTheme="minorHAnsi" w:hAnsiTheme="minorHAnsi" w:cstheme="minorHAnsi"/>
        </w:rPr>
        <w:t xml:space="preserve">, </w:t>
      </w:r>
      <w:r w:rsidRPr="00C7080D">
        <w:rPr>
          <w:rFonts w:asciiTheme="minorHAnsi" w:hAnsiTheme="minorHAnsi" w:cstheme="minorHAnsi"/>
        </w:rPr>
        <w:t>Delegation</w:t>
      </w:r>
      <w:r w:rsidR="003D280C" w:rsidRPr="00C7080D">
        <w:rPr>
          <w:rFonts w:asciiTheme="minorHAnsi" w:hAnsiTheme="minorHAnsi" w:cstheme="minorHAnsi"/>
        </w:rPr>
        <w:t xml:space="preserve"> &amp; Training</w:t>
      </w:r>
    </w:p>
    <w:p w14:paraId="5C13F9AF" w14:textId="77777777" w:rsidR="00EA39D5" w:rsidRPr="00C7080D" w:rsidRDefault="00EA39D5" w:rsidP="00EA39D5">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Projects that involve human participants require oversight and coordination of all collaborating entities. It is the expectation of the OHRA that all projects will include a plan for site monitoring and quality control. This plan should include steps to ensure the protocol is being followed as written and that any serious issues (deviations or events that impact the safety or rights of research participants and staff) are effectively identified in a timely manner and reported to the OHRA according to current guidelines and best practices. Please describe all methods, tools , resources and schedules that will be employed to ensure protocol compliance and quality control. Your plan should align with the risk level, complexity, and planned duration of the research. Areas to consider include but are not limited to:</w:t>
      </w:r>
    </w:p>
    <w:p w14:paraId="055E911C" w14:textId="73EC8794" w:rsidR="00EA39D5" w:rsidRPr="00C7080D" w:rsidRDefault="00EA39D5" w:rsidP="00EA39D5">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An appropriate delegation log for the PI to delegate study responsibilities</w:t>
      </w:r>
    </w:p>
    <w:p w14:paraId="17F18D2E" w14:textId="3851F5E3" w:rsidR="00EA39D5" w:rsidRPr="00C7080D" w:rsidRDefault="00EA39D5" w:rsidP="00EA39D5">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Routine meetings with stake holders about progress</w:t>
      </w:r>
    </w:p>
    <w:p w14:paraId="28C1E56B" w14:textId="4C84B150" w:rsidR="00EA39D5" w:rsidRPr="00C7080D" w:rsidRDefault="00EA39D5" w:rsidP="00EA39D5">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Mechanisms for participant activity sites to report back to the team, ask questions, identify issues</w:t>
      </w:r>
    </w:p>
    <w:p w14:paraId="318B0D31" w14:textId="502112D6" w:rsidR="00EA39D5" w:rsidRPr="00C7080D" w:rsidRDefault="00EA39D5" w:rsidP="00EA39D5">
      <w:pPr>
        <w:pStyle w:val="ListParagraph"/>
        <w:numPr>
          <w:ilvl w:val="1"/>
          <w:numId w:val="34"/>
        </w:num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Mechanisms for addressing participant complaints or issues</w:t>
      </w:r>
    </w:p>
    <w:p w14:paraId="236C93B5" w14:textId="5C972D24" w:rsidR="00EA39D5" w:rsidRPr="00C7080D" w:rsidRDefault="00EA39D5" w:rsidP="00EA39D5">
      <w:pPr>
        <w:pStyle w:val="ListParagraph"/>
        <w:numPr>
          <w:ilvl w:val="1"/>
          <w:numId w:val="34"/>
        </w:numPr>
        <w:rPr>
          <w:rFonts w:asciiTheme="minorHAnsi" w:hAnsiTheme="minorHAnsi" w:cstheme="minorHAnsi"/>
        </w:rPr>
      </w:pPr>
      <w:r w:rsidRPr="00C7080D">
        <w:rPr>
          <w:rFonts w:asciiTheme="minorHAnsi" w:hAnsiTheme="minorHAnsi" w:cstheme="minorHAnsi"/>
          <w:color w:val="B45712" w:themeColor="accent1" w:themeShade="BF"/>
        </w:rPr>
        <w:t>Managing Logistics of procedures occurring remotely like shipping supplies, tests and devices</w:t>
      </w:r>
      <w:r w:rsidR="00107C42" w:rsidRPr="00C7080D">
        <w:rPr>
          <w:rFonts w:asciiTheme="minorHAnsi" w:hAnsiTheme="minorHAnsi" w:cstheme="minorHAnsi"/>
          <w:color w:val="B45712" w:themeColor="accent1" w:themeShade="BF"/>
        </w:rPr>
        <w:t>, virtual surveys and interactions etc.</w:t>
      </w:r>
    </w:p>
    <w:p w14:paraId="0360FE54" w14:textId="3C81FABE" w:rsidR="00774827" w:rsidRPr="00C7080D" w:rsidRDefault="00774827" w:rsidP="00626A33">
      <w:pPr>
        <w:pStyle w:val="Heading2"/>
        <w:numPr>
          <w:ilvl w:val="1"/>
          <w:numId w:val="29"/>
        </w:numPr>
        <w:ind w:left="450"/>
        <w:rPr>
          <w:rFonts w:asciiTheme="minorHAnsi" w:hAnsiTheme="minorHAnsi" w:cstheme="minorHAnsi"/>
        </w:rPr>
      </w:pPr>
      <w:r w:rsidRPr="00C7080D">
        <w:rPr>
          <w:rFonts w:asciiTheme="minorHAnsi" w:hAnsiTheme="minorHAnsi" w:cstheme="minorHAnsi"/>
        </w:rPr>
        <w:t>Deviations &amp; Adverse Events Recording and Reporting</w:t>
      </w:r>
    </w:p>
    <w:p w14:paraId="617D2AEE" w14:textId="1BE19B0A" w:rsidR="00EA39D5" w:rsidRPr="00C7080D" w:rsidRDefault="00EA39D5" w:rsidP="00EA39D5">
      <w:pPr>
        <w:rPr>
          <w:rFonts w:asciiTheme="minorHAnsi" w:hAnsiTheme="minorHAnsi" w:cstheme="minorHAnsi"/>
        </w:rPr>
      </w:pPr>
      <w:r w:rsidRPr="00C7080D">
        <w:rPr>
          <w:rFonts w:asciiTheme="minorHAnsi" w:hAnsiTheme="minorHAnsi" w:cstheme="minorHAnsi"/>
          <w:color w:val="B45712" w:themeColor="accent1" w:themeShade="BF"/>
        </w:rPr>
        <w:t>The quality control plan described above should adequately serve as a mechanism for identifying deviations from the protocol and adverse events that occur. All deviations and adverse events occurring on a research study should be fully documented and assessed for OHRA reporting criteria. The OHRA provides a template Issues Log for all projects. The Log template should be downloaded from the OHRA website resources library. This log is expected at the time of annual renewal for all studies that require annual renewal. The log is expected at the time of closure for all studies that do not require annual renewal. If this is a clinical trial the PI and clinical lead should identify the types of clinical outcomes that are expected (risks) and describe generally the types of clinical outcomes that would be considered adverse events. Please see the OHRA guidance “issues recording and reporting” for more details.</w:t>
      </w:r>
    </w:p>
    <w:p w14:paraId="7AC8BF37" w14:textId="5AF0C88E" w:rsidR="00774827" w:rsidRPr="00C7080D" w:rsidRDefault="00774827" w:rsidP="00626A33">
      <w:pPr>
        <w:pStyle w:val="Heading2"/>
        <w:numPr>
          <w:ilvl w:val="1"/>
          <w:numId w:val="29"/>
        </w:numPr>
        <w:ind w:left="450"/>
        <w:rPr>
          <w:rFonts w:asciiTheme="minorHAnsi" w:hAnsiTheme="minorHAnsi" w:cstheme="minorHAnsi"/>
        </w:rPr>
      </w:pPr>
      <w:r w:rsidRPr="00C7080D">
        <w:rPr>
          <w:rFonts w:asciiTheme="minorHAnsi" w:hAnsiTheme="minorHAnsi" w:cstheme="minorHAnsi"/>
        </w:rPr>
        <w:t xml:space="preserve">Data Handling; </w:t>
      </w:r>
      <w:r w:rsidR="003D280C" w:rsidRPr="00C7080D">
        <w:rPr>
          <w:rFonts w:asciiTheme="minorHAnsi" w:hAnsiTheme="minorHAnsi" w:cstheme="minorHAnsi"/>
        </w:rPr>
        <w:t xml:space="preserve">Security, </w:t>
      </w:r>
      <w:r w:rsidRPr="00C7080D">
        <w:rPr>
          <w:rFonts w:asciiTheme="minorHAnsi" w:hAnsiTheme="minorHAnsi" w:cstheme="minorHAnsi"/>
        </w:rPr>
        <w:t>Protection, Storage and Transfer Plan</w:t>
      </w:r>
    </w:p>
    <w:p w14:paraId="624ACC92" w14:textId="690D9E09" w:rsidR="00EA39D5" w:rsidRPr="00C7080D" w:rsidRDefault="00EA39D5" w:rsidP="00EA39D5">
      <w:pPr>
        <w:rPr>
          <w:rFonts w:asciiTheme="minorHAnsi" w:hAnsiTheme="minorHAnsi" w:cstheme="minorHAnsi"/>
        </w:rPr>
      </w:pPr>
      <w:r w:rsidRPr="00C7080D">
        <w:rPr>
          <w:rFonts w:asciiTheme="minorHAnsi" w:hAnsiTheme="minorHAnsi" w:cstheme="minorHAnsi"/>
          <w:color w:val="B45712" w:themeColor="accent1" w:themeShade="BF"/>
        </w:rPr>
        <w:t xml:space="preserve">This section should be developed in collaboration with </w:t>
      </w:r>
      <w:r w:rsidR="00107C42" w:rsidRPr="00C7080D">
        <w:rPr>
          <w:rFonts w:asciiTheme="minorHAnsi" w:hAnsiTheme="minorHAnsi" w:cstheme="minorHAnsi"/>
          <w:color w:val="B45712" w:themeColor="accent1" w:themeShade="BF"/>
        </w:rPr>
        <w:t>a Privacy Officer</w:t>
      </w:r>
      <w:r w:rsidRPr="00C7080D">
        <w:rPr>
          <w:rFonts w:asciiTheme="minorHAnsi" w:hAnsiTheme="minorHAnsi" w:cstheme="minorHAnsi"/>
          <w:color w:val="B45712" w:themeColor="accent1" w:themeShade="BF"/>
        </w:rPr>
        <w:t>. Please describe the attributes of each system, environment, method, location that are in place to ensure all data collected remains protected and confidential for the duration of the project and whatever timeframe the data will be retained for future use. This plan should be approved by Data Governance if data will be shared with external partners.</w:t>
      </w:r>
    </w:p>
    <w:p w14:paraId="38135A80" w14:textId="47852B63" w:rsidR="00774827" w:rsidRPr="00C7080D" w:rsidRDefault="00774827" w:rsidP="003D280C">
      <w:pPr>
        <w:pStyle w:val="Heading2"/>
        <w:numPr>
          <w:ilvl w:val="1"/>
          <w:numId w:val="29"/>
        </w:numPr>
        <w:ind w:left="450"/>
        <w:rPr>
          <w:rFonts w:asciiTheme="minorHAnsi" w:hAnsiTheme="minorHAnsi" w:cstheme="minorHAnsi"/>
        </w:rPr>
      </w:pPr>
      <w:r w:rsidRPr="00C7080D">
        <w:rPr>
          <w:rFonts w:asciiTheme="minorHAnsi" w:hAnsiTheme="minorHAnsi" w:cstheme="minorHAnsi"/>
        </w:rPr>
        <w:lastRenderedPageBreak/>
        <w:t>Financial Conflicts of Interest Reporting</w:t>
      </w:r>
    </w:p>
    <w:p w14:paraId="16D8CD83" w14:textId="0F80B0FA" w:rsidR="006F2903" w:rsidRPr="00C7080D" w:rsidRDefault="00A11B26" w:rsidP="00A11B26">
      <w:pPr>
        <w:rPr>
          <w:rFonts w:asciiTheme="minorHAnsi" w:hAnsiTheme="minorHAnsi" w:cstheme="minorHAnsi"/>
          <w:color w:val="B45712" w:themeColor="accent1" w:themeShade="BF"/>
        </w:rPr>
      </w:pPr>
      <w:r w:rsidRPr="00C7080D">
        <w:rPr>
          <w:rFonts w:asciiTheme="minorHAnsi" w:hAnsiTheme="minorHAnsi" w:cstheme="minorHAnsi"/>
          <w:color w:val="B45712" w:themeColor="accent1" w:themeShade="BF"/>
        </w:rPr>
        <w:t xml:space="preserve">The OHRA requires a cover letter to accompany </w:t>
      </w:r>
      <w:r w:rsidR="003B7E06" w:rsidRPr="00C7080D">
        <w:rPr>
          <w:rFonts w:asciiTheme="minorHAnsi" w:hAnsiTheme="minorHAnsi" w:cstheme="minorHAnsi"/>
          <w:color w:val="B45712" w:themeColor="accent1" w:themeShade="BF"/>
        </w:rPr>
        <w:t xml:space="preserve">all </w:t>
      </w:r>
      <w:r w:rsidRPr="00C7080D">
        <w:rPr>
          <w:rFonts w:asciiTheme="minorHAnsi" w:hAnsiTheme="minorHAnsi" w:cstheme="minorHAnsi"/>
          <w:color w:val="B45712" w:themeColor="accent1" w:themeShade="BF"/>
        </w:rPr>
        <w:t>application</w:t>
      </w:r>
      <w:r w:rsidR="003B7E06" w:rsidRPr="00C7080D">
        <w:rPr>
          <w:rFonts w:asciiTheme="minorHAnsi" w:hAnsiTheme="minorHAnsi" w:cstheme="minorHAnsi"/>
          <w:color w:val="B45712" w:themeColor="accent1" w:themeShade="BF"/>
        </w:rPr>
        <w:t>s</w:t>
      </w:r>
      <w:r w:rsidRPr="00C7080D">
        <w:rPr>
          <w:rFonts w:asciiTheme="minorHAnsi" w:hAnsiTheme="minorHAnsi" w:cstheme="minorHAnsi"/>
          <w:color w:val="B45712" w:themeColor="accent1" w:themeShade="BF"/>
        </w:rPr>
        <w:t xml:space="preserve">. The existence or absence of any conflicts should be clearly stated  in the cover letter. </w:t>
      </w:r>
      <w:r w:rsidR="006F2903" w:rsidRPr="00C7080D">
        <w:rPr>
          <w:rFonts w:asciiTheme="minorHAnsi" w:hAnsiTheme="minorHAnsi" w:cstheme="minorHAnsi"/>
          <w:color w:val="B45712" w:themeColor="accent1" w:themeShade="BF"/>
        </w:rPr>
        <w:t xml:space="preserve">Any conflicts that are reported to OHRA will trigger a management process that will involve the OHRA, PI, Conflicted Investigator  and General Council. Depending on the details of the conflict, a management plan will be established. The plan may include restricting the role of that investigator to certain activities and disclosure of the conflict in any consent forms. </w:t>
      </w:r>
    </w:p>
    <w:p w14:paraId="5ADE4510" w14:textId="56BC74C7" w:rsidR="00A11B26" w:rsidRPr="00C7080D" w:rsidRDefault="00A11B26" w:rsidP="00A11B26">
      <w:pPr>
        <w:rPr>
          <w:rFonts w:asciiTheme="minorHAnsi" w:hAnsiTheme="minorHAnsi" w:cstheme="minorHAnsi"/>
        </w:rPr>
      </w:pPr>
      <w:r w:rsidRPr="00C7080D">
        <w:rPr>
          <w:rFonts w:asciiTheme="minorHAnsi" w:hAnsiTheme="minorHAnsi" w:cstheme="minorHAnsi"/>
          <w:color w:val="B45712" w:themeColor="accent1" w:themeShade="BF"/>
        </w:rPr>
        <w:t xml:space="preserve">You may utilize this section of the protocol to </w:t>
      </w:r>
      <w:r w:rsidR="003B7E06" w:rsidRPr="00C7080D">
        <w:rPr>
          <w:rFonts w:asciiTheme="minorHAnsi" w:hAnsiTheme="minorHAnsi" w:cstheme="minorHAnsi"/>
          <w:color w:val="B45712" w:themeColor="accent1" w:themeShade="BF"/>
        </w:rPr>
        <w:t>document conflicts and associated management plans.</w:t>
      </w:r>
    </w:p>
    <w:p w14:paraId="5983AE20" w14:textId="77777777" w:rsidR="00774827" w:rsidRPr="00C7080D" w:rsidRDefault="00774827" w:rsidP="00774827">
      <w:pPr>
        <w:rPr>
          <w:rFonts w:asciiTheme="minorHAnsi" w:hAnsiTheme="minorHAnsi" w:cstheme="minorHAnsi"/>
        </w:rPr>
      </w:pPr>
      <w:r w:rsidRPr="00C7080D">
        <w:rPr>
          <w:rFonts w:asciiTheme="minorHAnsi" w:hAnsiTheme="minorHAnsi" w:cstheme="minorHAnsi"/>
        </w:rPr>
        <w:t>Investigators (persons responsible for the design, conduct, or reporting of this research protocol) must disclose any of the following financial interests / relationships with any entity that sponsors, provides support, or otherwise has a financial interest in the conduct or outcome of this research protocol (Outside Organization):</w:t>
      </w:r>
    </w:p>
    <w:p w14:paraId="2BBBE25C" w14:textId="77777777" w:rsidR="00774827" w:rsidRPr="00C7080D" w:rsidRDefault="00774827" w:rsidP="00774827">
      <w:pPr>
        <w:rPr>
          <w:rFonts w:asciiTheme="minorHAnsi" w:hAnsiTheme="minorHAnsi" w:cstheme="minorHAnsi"/>
        </w:rPr>
      </w:pPr>
      <w:r w:rsidRPr="00C7080D">
        <w:rPr>
          <w:rFonts w:asciiTheme="minorHAnsi" w:hAnsiTheme="minorHAnsi" w:cstheme="minorHAnsi"/>
        </w:rPr>
        <w:t>•</w:t>
      </w:r>
      <w:r w:rsidRPr="00C7080D">
        <w:rPr>
          <w:rFonts w:asciiTheme="minorHAnsi" w:hAnsiTheme="minorHAnsi" w:cstheme="minorHAnsi"/>
        </w:rPr>
        <w:tab/>
        <w:t>Payments received for the past 12 months from a publicly traded Outside Organization for personal services(e.g., consulting, lecturing / speaking, service on the Scientific Advisory Board) plus the value of any current equity that when aggregated exceeds $5,000</w:t>
      </w:r>
    </w:p>
    <w:p w14:paraId="61E7AA01" w14:textId="77777777" w:rsidR="00774827" w:rsidRPr="00C7080D" w:rsidRDefault="00774827" w:rsidP="00774827">
      <w:pPr>
        <w:rPr>
          <w:rFonts w:asciiTheme="minorHAnsi" w:hAnsiTheme="minorHAnsi" w:cstheme="minorHAnsi"/>
        </w:rPr>
      </w:pPr>
      <w:r w:rsidRPr="00C7080D">
        <w:rPr>
          <w:rFonts w:asciiTheme="minorHAnsi" w:hAnsiTheme="minorHAnsi" w:cstheme="minorHAnsi"/>
        </w:rPr>
        <w:t>•</w:t>
      </w:r>
      <w:r w:rsidRPr="00C7080D">
        <w:rPr>
          <w:rFonts w:asciiTheme="minorHAnsi" w:hAnsiTheme="minorHAnsi" w:cstheme="minorHAnsi"/>
        </w:rPr>
        <w:tab/>
        <w:t>Payments received for the past 12 months from a non-publicly traded Outside Organization for personal services that in total exceed $5,000, or having any equity interest</w:t>
      </w:r>
    </w:p>
    <w:p w14:paraId="0F71C640" w14:textId="77777777" w:rsidR="00774827" w:rsidRPr="00C7080D" w:rsidRDefault="00774827" w:rsidP="00774827">
      <w:pPr>
        <w:rPr>
          <w:rFonts w:asciiTheme="minorHAnsi" w:hAnsiTheme="minorHAnsi" w:cstheme="minorHAnsi"/>
        </w:rPr>
      </w:pPr>
      <w:r w:rsidRPr="00C7080D">
        <w:rPr>
          <w:rFonts w:asciiTheme="minorHAnsi" w:hAnsiTheme="minorHAnsi" w:cstheme="minorHAnsi"/>
        </w:rPr>
        <w:t>•</w:t>
      </w:r>
      <w:r w:rsidRPr="00C7080D">
        <w:rPr>
          <w:rFonts w:asciiTheme="minorHAnsi" w:hAnsiTheme="minorHAnsi" w:cstheme="minorHAnsi"/>
        </w:rPr>
        <w:tab/>
        <w:t>Membership on the governing board of any Outside Organization, including service on its board of directors, or having a position of authority or responsibility to act in its best interests, including being an officer, manager, partner, or limited liability company member with management responsibility</w:t>
      </w:r>
    </w:p>
    <w:p w14:paraId="1ACF4F95" w14:textId="77777777" w:rsidR="00774827" w:rsidRPr="00C7080D" w:rsidRDefault="00774827" w:rsidP="00774827">
      <w:pPr>
        <w:rPr>
          <w:rFonts w:asciiTheme="minorHAnsi" w:hAnsiTheme="minorHAnsi" w:cstheme="minorHAnsi"/>
        </w:rPr>
      </w:pPr>
      <w:r w:rsidRPr="00C7080D">
        <w:rPr>
          <w:rFonts w:asciiTheme="minorHAnsi" w:hAnsiTheme="minorHAnsi" w:cstheme="minorHAnsi"/>
        </w:rPr>
        <w:t>Investigators must also disclose any financial interest in a drug, device—or other product or a competing product (IP rights)—regardless of whether the IP has been patented, licensed, or assigned to UHG, if such IP is being tested, evaluated, or developed in, or if its commercial value could be affected by, this protocol.</w:t>
      </w:r>
    </w:p>
    <w:p w14:paraId="1E2CC1CD" w14:textId="77777777" w:rsidR="00774827" w:rsidRPr="00C7080D" w:rsidRDefault="00774827" w:rsidP="00774827">
      <w:pPr>
        <w:rPr>
          <w:rFonts w:asciiTheme="minorHAnsi" w:hAnsiTheme="minorHAnsi" w:cstheme="minorHAnsi"/>
        </w:rPr>
      </w:pPr>
      <w:r w:rsidRPr="00C7080D">
        <w:rPr>
          <w:rFonts w:asciiTheme="minorHAnsi" w:hAnsiTheme="minorHAnsi" w:cstheme="minorHAnsi"/>
        </w:rPr>
        <w:t xml:space="preserve">Investigators must also disclose financial interests as related to their spouse, parents, siblings, and/or any children of any person responsible for the design, conduct, or reporting of this research. </w:t>
      </w:r>
    </w:p>
    <w:p w14:paraId="36139191" w14:textId="77777777" w:rsidR="00774827" w:rsidRPr="00C7080D" w:rsidRDefault="00774827" w:rsidP="00774827">
      <w:pPr>
        <w:rPr>
          <w:rFonts w:asciiTheme="minorHAnsi" w:hAnsiTheme="minorHAnsi" w:cstheme="minorHAnsi"/>
        </w:rPr>
      </w:pPr>
      <w:r w:rsidRPr="00C7080D">
        <w:rPr>
          <w:rFonts w:asciiTheme="minorHAnsi" w:hAnsiTheme="minorHAnsi" w:cstheme="minorHAnsi"/>
        </w:rPr>
        <w:t>Investigators are not required to disclose equity in mutual funds and retirement accounts, as long as the Investigator does not directly control the investment decisions made in these vehicles.</w:t>
      </w:r>
    </w:p>
    <w:p w14:paraId="27C43514" w14:textId="77777777" w:rsidR="00774827" w:rsidRPr="00C7080D" w:rsidRDefault="00774827" w:rsidP="00774827">
      <w:pPr>
        <w:rPr>
          <w:rFonts w:asciiTheme="minorHAnsi" w:hAnsiTheme="minorHAnsi" w:cstheme="minorHAnsi"/>
        </w:rPr>
      </w:pPr>
    </w:p>
    <w:p w14:paraId="077D0B31" w14:textId="6BA2EE59" w:rsidR="00626A33" w:rsidRPr="00C7080D" w:rsidRDefault="00774827" w:rsidP="00626A33">
      <w:pPr>
        <w:pStyle w:val="Heading1"/>
        <w:numPr>
          <w:ilvl w:val="0"/>
          <w:numId w:val="29"/>
        </w:numPr>
        <w:rPr>
          <w:rFonts w:asciiTheme="minorHAnsi" w:hAnsiTheme="minorHAnsi" w:cstheme="minorHAnsi"/>
        </w:rPr>
      </w:pPr>
      <w:r w:rsidRPr="00C7080D">
        <w:rPr>
          <w:rFonts w:asciiTheme="minorHAnsi" w:hAnsiTheme="minorHAnsi" w:cstheme="minorHAnsi"/>
        </w:rPr>
        <w:t>List of abbreviations</w:t>
      </w:r>
    </w:p>
    <w:p w14:paraId="671DC7AA" w14:textId="61B7E19A" w:rsidR="00774827" w:rsidRPr="00C7080D" w:rsidRDefault="00774827" w:rsidP="00B17903">
      <w:pPr>
        <w:pStyle w:val="Heading1"/>
        <w:numPr>
          <w:ilvl w:val="0"/>
          <w:numId w:val="29"/>
        </w:numPr>
        <w:rPr>
          <w:rFonts w:asciiTheme="minorHAnsi" w:hAnsiTheme="minorHAnsi" w:cstheme="minorHAnsi"/>
        </w:rPr>
      </w:pPr>
      <w:r w:rsidRPr="00C7080D">
        <w:rPr>
          <w:rFonts w:asciiTheme="minorHAnsi" w:hAnsiTheme="minorHAnsi" w:cstheme="minorHAnsi"/>
        </w:rPr>
        <w:t>References</w:t>
      </w:r>
    </w:p>
    <w:p w14:paraId="7C81A184" w14:textId="79068788" w:rsidR="00774827" w:rsidRPr="00C7080D" w:rsidRDefault="00342406" w:rsidP="00B17903">
      <w:pPr>
        <w:pStyle w:val="Heading1"/>
        <w:numPr>
          <w:ilvl w:val="0"/>
          <w:numId w:val="29"/>
        </w:numPr>
        <w:rPr>
          <w:rFonts w:asciiTheme="minorHAnsi" w:hAnsiTheme="minorHAnsi" w:cstheme="minorHAnsi"/>
        </w:rPr>
      </w:pPr>
      <w:r w:rsidRPr="00C7080D">
        <w:rPr>
          <w:rFonts w:asciiTheme="minorHAnsi" w:hAnsiTheme="minorHAnsi" w:cstheme="minorHAnsi"/>
        </w:rPr>
        <w:t>Appendices</w:t>
      </w:r>
    </w:p>
    <w:p w14:paraId="141E4037" w14:textId="2F70525F" w:rsidR="00774827" w:rsidRPr="00C7080D" w:rsidRDefault="00774827" w:rsidP="00774827">
      <w:pPr>
        <w:spacing w:after="0" w:line="240" w:lineRule="auto"/>
        <w:rPr>
          <w:rFonts w:asciiTheme="minorHAnsi" w:hAnsiTheme="minorHAnsi" w:cstheme="minorHAnsi"/>
          <w:u w:val="single"/>
        </w:rPr>
      </w:pPr>
    </w:p>
    <w:p w14:paraId="1D66E961" w14:textId="0BE8696B" w:rsidR="00EA7C20" w:rsidRPr="00C7080D" w:rsidRDefault="00F52CD0" w:rsidP="00774827">
      <w:pPr>
        <w:rPr>
          <w:rFonts w:asciiTheme="minorHAnsi" w:hAnsiTheme="minorHAnsi" w:cstheme="minorHAnsi"/>
        </w:rPr>
      </w:pPr>
      <w:r w:rsidRPr="00C7080D">
        <w:rPr>
          <w:rFonts w:asciiTheme="minorHAnsi" w:hAnsiTheme="minorHAnsi" w:cstheme="minorHAnsi"/>
        </w:rPr>
        <w:t>Please do not append any informed consent documents into the protocol. Appendices should be limited to things such as:</w:t>
      </w:r>
    </w:p>
    <w:p w14:paraId="63F3EB89" w14:textId="77777777" w:rsidR="00910B10" w:rsidRDefault="00910B10" w:rsidP="00910B10">
      <w:pPr>
        <w:pStyle w:val="ListParagraph"/>
        <w:rPr>
          <w:rFonts w:asciiTheme="minorHAnsi" w:hAnsiTheme="minorHAnsi" w:cstheme="minorHAnsi"/>
        </w:rPr>
      </w:pPr>
    </w:p>
    <w:p w14:paraId="099819BA" w14:textId="77777777" w:rsidR="00910B10" w:rsidRDefault="00910B10" w:rsidP="00F52CD0">
      <w:pPr>
        <w:pStyle w:val="ListParagraph"/>
        <w:numPr>
          <w:ilvl w:val="0"/>
          <w:numId w:val="41"/>
        </w:numPr>
        <w:rPr>
          <w:rFonts w:asciiTheme="minorHAnsi" w:hAnsiTheme="minorHAnsi" w:cstheme="minorHAnsi"/>
        </w:rPr>
      </w:pPr>
      <w:r w:rsidRPr="00910B10">
        <w:rPr>
          <w:rFonts w:asciiTheme="minorHAnsi" w:hAnsiTheme="minorHAnsi" w:cstheme="minorHAnsi"/>
        </w:rPr>
        <w:t>Participant communications for your engagement plan</w:t>
      </w:r>
    </w:p>
    <w:p w14:paraId="4FDFC4D9" w14:textId="5A952F11" w:rsidR="00910B10" w:rsidRDefault="00910B10" w:rsidP="00F52CD0">
      <w:pPr>
        <w:pStyle w:val="ListParagraph"/>
        <w:numPr>
          <w:ilvl w:val="0"/>
          <w:numId w:val="41"/>
        </w:numPr>
        <w:rPr>
          <w:rFonts w:asciiTheme="minorHAnsi" w:hAnsiTheme="minorHAnsi" w:cstheme="minorHAnsi"/>
        </w:rPr>
      </w:pPr>
      <w:r w:rsidRPr="00910B10">
        <w:rPr>
          <w:rFonts w:asciiTheme="minorHAnsi" w:hAnsiTheme="minorHAnsi" w:cstheme="minorHAnsi"/>
        </w:rPr>
        <w:t xml:space="preserve">Surveys and other data collection forms </w:t>
      </w:r>
    </w:p>
    <w:p w14:paraId="6E20F38D" w14:textId="361E9FA8" w:rsidR="00F52CD0" w:rsidRPr="00C7080D" w:rsidRDefault="00F52CD0" w:rsidP="00F52CD0">
      <w:pPr>
        <w:pStyle w:val="ListParagraph"/>
        <w:numPr>
          <w:ilvl w:val="0"/>
          <w:numId w:val="41"/>
        </w:numPr>
        <w:rPr>
          <w:rFonts w:asciiTheme="minorHAnsi" w:hAnsiTheme="minorHAnsi" w:cstheme="minorHAnsi"/>
        </w:rPr>
      </w:pPr>
      <w:r w:rsidRPr="00C7080D">
        <w:rPr>
          <w:rFonts w:asciiTheme="minorHAnsi" w:hAnsiTheme="minorHAnsi" w:cstheme="minorHAnsi"/>
        </w:rPr>
        <w:t>Data Use Agreements</w:t>
      </w:r>
    </w:p>
    <w:p w14:paraId="23D65F30" w14:textId="2D32C584" w:rsidR="00F52CD0" w:rsidRPr="00C7080D" w:rsidRDefault="00F52CD0" w:rsidP="00F52CD0">
      <w:pPr>
        <w:pStyle w:val="ListParagraph"/>
        <w:numPr>
          <w:ilvl w:val="0"/>
          <w:numId w:val="41"/>
        </w:numPr>
        <w:rPr>
          <w:rFonts w:asciiTheme="minorHAnsi" w:hAnsiTheme="minorHAnsi" w:cstheme="minorHAnsi"/>
        </w:rPr>
      </w:pPr>
      <w:r w:rsidRPr="00C7080D">
        <w:rPr>
          <w:rFonts w:asciiTheme="minorHAnsi" w:hAnsiTheme="minorHAnsi" w:cstheme="minorHAnsi"/>
        </w:rPr>
        <w:t>Statements of Work</w:t>
      </w:r>
    </w:p>
    <w:p w14:paraId="2ED85FD0" w14:textId="3516675F" w:rsidR="00F52CD0" w:rsidRDefault="00F52CD0" w:rsidP="00910B10">
      <w:pPr>
        <w:pStyle w:val="ListParagraph"/>
        <w:rPr>
          <w:rFonts w:asciiTheme="minorHAnsi" w:hAnsiTheme="minorHAnsi" w:cstheme="minorHAnsi"/>
        </w:rPr>
      </w:pPr>
    </w:p>
    <w:p w14:paraId="5B78BFB3" w14:textId="54F90443" w:rsidR="00A85CE0" w:rsidRPr="00C7080D" w:rsidRDefault="00A85CE0" w:rsidP="00910B10">
      <w:pPr>
        <w:pStyle w:val="ListParagraph"/>
        <w:rPr>
          <w:rFonts w:asciiTheme="minorHAnsi" w:hAnsiTheme="minorHAnsi" w:cstheme="minorHAnsi"/>
        </w:rPr>
      </w:pPr>
    </w:p>
    <w:sectPr w:rsidR="00A85CE0" w:rsidRPr="00C7080D" w:rsidSect="000E5EA6">
      <w:headerReference w:type="default" r:id="rId19"/>
      <w:footerReference w:type="default" r:id="rId20"/>
      <w:footerReference w:type="first" r:id="rId21"/>
      <w:endnotePr>
        <w:numFmt w:val="decimal"/>
      </w:endnotePr>
      <w:pgSz w:w="12240" w:h="15840"/>
      <w:pgMar w:top="1008" w:right="900" w:bottom="1123" w:left="1296"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9FC1C" w14:textId="77777777" w:rsidR="00D160FE" w:rsidRPr="00AF6019" w:rsidRDefault="00D160FE" w:rsidP="00700FDA">
      <w:pPr>
        <w:pStyle w:val="Footer"/>
        <w:rPr>
          <w:sz w:val="2"/>
          <w:szCs w:val="2"/>
        </w:rPr>
      </w:pPr>
    </w:p>
  </w:endnote>
  <w:endnote w:type="continuationSeparator" w:id="0">
    <w:p w14:paraId="56E33016" w14:textId="77777777" w:rsidR="00D160FE" w:rsidRDefault="00D160FE" w:rsidP="000638F4">
      <w:r>
        <w:continuationSeparator/>
      </w:r>
    </w:p>
  </w:endnote>
  <w:endnote w:type="continuationNotice" w:id="1">
    <w:p w14:paraId="1AFF3F88" w14:textId="77777777" w:rsidR="00D160FE" w:rsidRDefault="00D160FE" w:rsidP="00063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lawik">
    <w:altName w:val="Selawik"/>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EF78B" w14:textId="054EF2A7" w:rsidR="00860AB8" w:rsidRDefault="00860AB8" w:rsidP="000638F4">
    <w:pPr>
      <w:pStyle w:val="Footer"/>
      <w:rPr>
        <w:b/>
        <w:bCs/>
        <w:color w:val="E87722" w:themeColor="accent1"/>
      </w:rPr>
    </w:pPr>
    <w:r w:rsidRPr="00C85D36">
      <w:rPr>
        <w:b/>
        <w:bCs/>
        <w:noProof/>
        <w:color w:val="E87722" w:themeColor="accent1"/>
      </w:rPr>
      <mc:AlternateContent>
        <mc:Choice Requires="wpg">
          <w:drawing>
            <wp:anchor distT="0" distB="0" distL="114300" distR="114300" simplePos="0" relativeHeight="251657217" behindDoc="0" locked="0" layoutInCell="1" allowOverlap="1" wp14:anchorId="0B0E0FD9" wp14:editId="53D08462">
              <wp:simplePos x="0" y="0"/>
              <wp:positionH relativeFrom="column">
                <wp:posOffset>-74295</wp:posOffset>
              </wp:positionH>
              <wp:positionV relativeFrom="paragraph">
                <wp:posOffset>-3175</wp:posOffset>
              </wp:positionV>
              <wp:extent cx="6263640" cy="554734"/>
              <wp:effectExtent l="0" t="0" r="3810" b="17145"/>
              <wp:wrapNone/>
              <wp:docPr id="42" name="Group 42"/>
              <wp:cNvGraphicFramePr/>
              <a:graphic xmlns:a="http://schemas.openxmlformats.org/drawingml/2006/main">
                <a:graphicData uri="http://schemas.microsoft.com/office/word/2010/wordprocessingGroup">
                  <wpg:wgp>
                    <wpg:cNvGrpSpPr/>
                    <wpg:grpSpPr>
                      <a:xfrm>
                        <a:off x="0" y="0"/>
                        <a:ext cx="6263640" cy="554734"/>
                        <a:chOff x="0" y="0"/>
                        <a:chExt cx="6263640" cy="554734"/>
                      </a:xfrm>
                    </wpg:grpSpPr>
                    <wps:wsp>
                      <wps:cNvPr id="34" name="Text Box 4"/>
                      <wps:cNvSpPr txBox="1">
                        <a:spLocks noChangeArrowheads="1"/>
                      </wps:cNvSpPr>
                      <wps:spPr bwMode="auto">
                        <a:xfrm>
                          <a:off x="2992582" y="314036"/>
                          <a:ext cx="270592" cy="240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2CF09" w14:textId="77777777" w:rsidR="00860AB8" w:rsidRPr="00774827" w:rsidRDefault="00860AB8" w:rsidP="007303BC">
                            <w:pPr>
                              <w:pStyle w:val="Page"/>
                              <w:rPr>
                                <w:color w:val="auto"/>
                              </w:rPr>
                            </w:pPr>
                            <w:r w:rsidRPr="00774827">
                              <w:rPr>
                                <w:color w:val="auto"/>
                              </w:rPr>
                              <w:fldChar w:fldCharType="begin"/>
                            </w:r>
                            <w:r w:rsidRPr="00774827">
                              <w:rPr>
                                <w:color w:val="auto"/>
                              </w:rPr>
                              <w:instrText xml:space="preserve"> PAGE   \* MERGEFORMAT </w:instrText>
                            </w:r>
                            <w:r w:rsidRPr="00774827">
                              <w:rPr>
                                <w:color w:val="auto"/>
                              </w:rPr>
                              <w:fldChar w:fldCharType="separate"/>
                            </w:r>
                            <w:r w:rsidRPr="00774827">
                              <w:rPr>
                                <w:color w:val="auto"/>
                              </w:rPr>
                              <w:t>2</w:t>
                            </w:r>
                            <w:r w:rsidRPr="00774827">
                              <w:rPr>
                                <w:color w:val="auto"/>
                              </w:rPr>
                              <w:fldChar w:fldCharType="end"/>
                            </w:r>
                          </w:p>
                        </w:txbxContent>
                      </wps:txbx>
                      <wps:bodyPr rot="0" vert="horz" wrap="square" lIns="0" tIns="0" rIns="0" bIns="0" anchor="ctr" anchorCtr="0" upright="1">
                        <a:noAutofit/>
                      </wps:bodyPr>
                    </wps:wsp>
                    <wpg:grpSp>
                      <wpg:cNvPr id="36" name="Group 36"/>
                      <wpg:cNvGrpSpPr/>
                      <wpg:grpSpPr>
                        <a:xfrm>
                          <a:off x="0" y="0"/>
                          <a:ext cx="6263640" cy="401320"/>
                          <a:chOff x="0" y="0"/>
                          <a:chExt cx="6261735" cy="398508"/>
                        </a:xfrm>
                      </wpg:grpSpPr>
                      <wpg:grpSp>
                        <wpg:cNvPr id="37" name="Group 37"/>
                        <wpg:cNvGrpSpPr/>
                        <wpg:grpSpPr>
                          <a:xfrm>
                            <a:off x="1588654" y="0"/>
                            <a:ext cx="3081020" cy="250825"/>
                            <a:chOff x="0" y="0"/>
                            <a:chExt cx="3081020" cy="250825"/>
                          </a:xfrm>
                        </wpg:grpSpPr>
                        <wps:wsp>
                          <wps:cNvPr id="38" name="Rectangle 38"/>
                          <wps:cNvSpPr/>
                          <wps:spPr>
                            <a:xfrm flipV="1">
                              <a:off x="0" y="120650"/>
                              <a:ext cx="3081020" cy="18288"/>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Text Box 4"/>
                          <wps:cNvSpPr txBox="1">
                            <a:spLocks noChangeArrowheads="1"/>
                          </wps:cNvSpPr>
                          <wps:spPr bwMode="auto">
                            <a:xfrm>
                              <a:off x="768350" y="0"/>
                              <a:ext cx="1536447"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3CA49" w14:textId="0BA0B4CD" w:rsidR="00860AB8" w:rsidRPr="004B385C" w:rsidRDefault="00860AB8" w:rsidP="00F21E88">
                                <w:pPr>
                                  <w:pStyle w:val="DocType"/>
                                </w:pPr>
                                <w:r>
                                  <w:t>Protocol</w:t>
                                </w:r>
                              </w:p>
                            </w:txbxContent>
                          </wps:txbx>
                          <wps:bodyPr rot="0" vert="horz" wrap="square" lIns="0" tIns="0" rIns="0" bIns="0" anchor="b" anchorCtr="0" upright="1">
                            <a:noAutofit/>
                          </wps:bodyPr>
                        </wps:wsp>
                      </wpg:grpSp>
                      <wps:wsp>
                        <wps:cNvPr id="40" name="Text Box 4"/>
                        <wps:cNvSpPr txBox="1">
                          <a:spLocks noChangeArrowheads="1"/>
                        </wps:cNvSpPr>
                        <wps:spPr bwMode="auto">
                          <a:xfrm>
                            <a:off x="0" y="194038"/>
                            <a:ext cx="6261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2E3D4" w14:textId="77777777" w:rsidR="00860AB8" w:rsidRPr="004B385C" w:rsidRDefault="00860AB8" w:rsidP="00C53534">
                              <w:pPr>
                                <w:pStyle w:val="LegalText"/>
                              </w:pPr>
                              <w:r w:rsidRPr="004B385C">
                                <w:t>Proprietary and confidential property of UnitedHealth Group. Do not distribute.</w:t>
                              </w:r>
                            </w:p>
                          </w:txbxContent>
                        </wps:txbx>
                        <wps:bodyPr rot="0" vert="horz" wrap="square" lIns="0" tIns="0" rIns="0" bIns="0" anchor="ctr" anchorCtr="0" upright="1">
                          <a:noAutofit/>
                        </wps:bodyPr>
                      </wps:wsp>
                    </wpg:grpSp>
                  </wpg:wgp>
                </a:graphicData>
              </a:graphic>
            </wp:anchor>
          </w:drawing>
        </mc:Choice>
        <mc:Fallback>
          <w:pict>
            <v:group w14:anchorId="0B0E0FD9" id="Group 42" o:spid="_x0000_s1028" style="position:absolute;margin-left:-5.85pt;margin-top:-.25pt;width:493.2pt;height:43.7pt;z-index:251657217" coordsize="62636,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">
              <v:shapetype id="_x0000_t202" coordsize="21600,21600" o:spt="202" path="m,l,21600r21600,l21600,xe">
                <v:stroke joinstyle="miter"/>
                <v:path gradientshapeok="t" o:connecttype="rect"/>
              </v:shapetype>
              <v:shape id="Text Box 4" o:spid="_x0000_s1029" type="#_x0000_t202" style="position:absolute;left:29925;top:3140;width:2706;height:2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" filled="f" stroked="f">
                <v:textbox inset="0,0,0,0">
                  <w:txbxContent>
                    <w:p w14:paraId="0F82CF09" w14:textId="77777777" w:rsidR="00107C42" w:rsidRPr="00774827" w:rsidRDefault="00107C42" w:rsidP="007303BC">
                      <w:pPr>
                        <w:pStyle w:val="Page"/>
                        <w:rPr>
                          <w:color w:val="auto"/>
                        </w:rPr>
                      </w:pPr>
                      <w:r w:rsidRPr="00774827">
                        <w:rPr>
                          <w:color w:val="auto"/>
                        </w:rPr>
                        <w:fldChar w:fldCharType="begin"/>
                      </w:r>
                      <w:r w:rsidRPr="00774827">
                        <w:rPr>
                          <w:color w:val="auto"/>
                        </w:rPr>
                        <w:instrText xml:space="preserve"> PAGE   \* MERGEFORMAT </w:instrText>
                      </w:r>
                      <w:r w:rsidRPr="00774827">
                        <w:rPr>
                          <w:color w:val="auto"/>
                        </w:rPr>
                        <w:fldChar w:fldCharType="separate"/>
                      </w:r>
                      <w:r w:rsidRPr="00774827">
                        <w:rPr>
                          <w:color w:val="auto"/>
                        </w:rPr>
                        <w:t>2</w:t>
                      </w:r>
                      <w:r w:rsidRPr="00774827">
                        <w:rPr>
                          <w:color w:val="auto"/>
                        </w:rPr>
                        <w:fldChar w:fldCharType="end"/>
                      </w:r>
                    </w:p>
                  </w:txbxContent>
                </v:textbox>
              </v:shape>
              <v:group id="Group 36" o:spid="_x0000_s1030" style="position:absolute;width:62636;height:4013" coordsize="62617,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o:spid="_x0000_s1031" style="position:absolute;left:15886;width:30810;height:2508" coordsize="30810,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32" style="position:absolute;top:1206;width:30810;height:1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" fillcolor="#e5e5e5 [2894]" stroked="f" strokeweight="2pt"/>
                  <v:shape id="Text Box 4" o:spid="_x0000_s1033" type="#_x0000_t202" style="position:absolute;left:7683;width:15364;height:25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" stroked="f">
                    <v:textbox inset="0,0,0,0">
                      <w:txbxContent>
                        <w:p w14:paraId="3A33CA49" w14:textId="0BA0B4CD" w:rsidR="00107C42" w:rsidRPr="004B385C" w:rsidRDefault="00107C42" w:rsidP="00F21E88">
                          <w:pPr>
                            <w:pStyle w:val="DocType"/>
                          </w:pPr>
                          <w:r>
                            <w:t>Protocol</w:t>
                          </w:r>
                        </w:p>
                      </w:txbxContent>
                    </v:textbox>
                  </v:shape>
                </v:group>
                <v:shape id="Text Box 4" o:spid="_x0000_s1034" type="#_x0000_t202" style="position:absolute;top:1940;width:62617;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dLEvQAAANsAAAAPAAAAZHJzL2Rvd25yZXYueG1sRE9LCsIw&#10;EN0L3iGM4EY0VUS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O2XSxL0AAADbAAAADwAAAAAAAAAA&#10;AAAAAAAHAgAAZHJzL2Rvd25yZXYueG1sUEsFBgAAAAADAAMAtwAAAPECAAAAAA==&#10;" filled="f" stroked="f">
                  <v:textbox inset="0,0,0,0">
                    <w:txbxContent>
                      <w:p w14:paraId="2132E3D4" w14:textId="77777777" w:rsidR="00107C42" w:rsidRPr="004B385C" w:rsidRDefault="00107C42" w:rsidP="00C53534">
                        <w:pPr>
                          <w:pStyle w:val="LegalText"/>
                        </w:pPr>
                        <w:r w:rsidRPr="004B385C">
                          <w:t>Proprietary and confidential property of UnitedHealth Group. Do not distribute.</w:t>
                        </w:r>
                      </w:p>
                    </w:txbxContent>
                  </v:textbox>
                </v:shape>
              </v:group>
            </v:group>
          </w:pict>
        </mc:Fallback>
      </mc:AlternateContent>
    </w:r>
  </w:p>
  <w:p w14:paraId="7AD3E524" w14:textId="228432ED" w:rsidR="00860AB8" w:rsidRPr="00C85D36" w:rsidRDefault="00860AB8" w:rsidP="000638F4">
    <w:pPr>
      <w:pStyle w:val="Footer"/>
      <w:rPr>
        <w:b/>
        <w:bCs/>
        <w:color w:val="E87722"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80E4" w14:textId="77777777" w:rsidR="00860AB8" w:rsidRDefault="00860AB8">
    <w:pPr>
      <w:pStyle w:val="Footer"/>
    </w:pPr>
    <w:r>
      <w:rPr>
        <w:noProof/>
      </w:rPr>
      <mc:AlternateContent>
        <mc:Choice Requires="wpg">
          <w:drawing>
            <wp:anchor distT="0" distB="0" distL="114300" distR="114300" simplePos="0" relativeHeight="251662337" behindDoc="0" locked="0" layoutInCell="1" allowOverlap="1" wp14:anchorId="2BCD1580" wp14:editId="75BE94F5">
              <wp:simplePos x="0" y="0"/>
              <wp:positionH relativeFrom="column">
                <wp:posOffset>-73660</wp:posOffset>
              </wp:positionH>
              <wp:positionV relativeFrom="paragraph">
                <wp:posOffset>-4445</wp:posOffset>
              </wp:positionV>
              <wp:extent cx="6263640" cy="554734"/>
              <wp:effectExtent l="0" t="0" r="3810" b="17145"/>
              <wp:wrapNone/>
              <wp:docPr id="50" name="Group 50"/>
              <wp:cNvGraphicFramePr/>
              <a:graphic xmlns:a="http://schemas.openxmlformats.org/drawingml/2006/main">
                <a:graphicData uri="http://schemas.microsoft.com/office/word/2010/wordprocessingGroup">
                  <wpg:wgp>
                    <wpg:cNvGrpSpPr/>
                    <wpg:grpSpPr>
                      <a:xfrm>
                        <a:off x="0" y="0"/>
                        <a:ext cx="6263640" cy="554734"/>
                        <a:chOff x="0" y="0"/>
                        <a:chExt cx="6263640" cy="554734"/>
                      </a:xfrm>
                    </wpg:grpSpPr>
                    <wps:wsp>
                      <wps:cNvPr id="51" name="Text Box 4"/>
                      <wps:cNvSpPr txBox="1">
                        <a:spLocks noChangeArrowheads="1"/>
                      </wps:cNvSpPr>
                      <wps:spPr bwMode="auto">
                        <a:xfrm>
                          <a:off x="2992582" y="314036"/>
                          <a:ext cx="270592" cy="240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ACA52" w14:textId="77777777" w:rsidR="00860AB8" w:rsidRPr="00342406" w:rsidRDefault="00860AB8" w:rsidP="007303BC">
                            <w:pPr>
                              <w:pStyle w:val="Page"/>
                              <w:rPr>
                                <w:color w:val="55565A" w:themeColor="text1"/>
                              </w:rPr>
                            </w:pPr>
                            <w:r w:rsidRPr="00342406">
                              <w:rPr>
                                <w:color w:val="55565A" w:themeColor="text1"/>
                              </w:rPr>
                              <w:fldChar w:fldCharType="begin"/>
                            </w:r>
                            <w:r w:rsidRPr="00342406">
                              <w:rPr>
                                <w:color w:val="55565A" w:themeColor="text1"/>
                              </w:rPr>
                              <w:instrText xml:space="preserve"> PAGE   \* MERGEFORMAT </w:instrText>
                            </w:r>
                            <w:r w:rsidRPr="00342406">
                              <w:rPr>
                                <w:color w:val="55565A" w:themeColor="text1"/>
                              </w:rPr>
                              <w:fldChar w:fldCharType="separate"/>
                            </w:r>
                            <w:r w:rsidRPr="00342406">
                              <w:rPr>
                                <w:color w:val="55565A" w:themeColor="text1"/>
                              </w:rPr>
                              <w:t>2</w:t>
                            </w:r>
                            <w:r w:rsidRPr="00342406">
                              <w:rPr>
                                <w:color w:val="55565A" w:themeColor="text1"/>
                              </w:rPr>
                              <w:fldChar w:fldCharType="end"/>
                            </w:r>
                          </w:p>
                        </w:txbxContent>
                      </wps:txbx>
                      <wps:bodyPr rot="0" vert="horz" wrap="square" lIns="0" tIns="0" rIns="0" bIns="0" anchor="ctr" anchorCtr="0" upright="1">
                        <a:noAutofit/>
                      </wps:bodyPr>
                    </wps:wsp>
                    <wpg:grpSp>
                      <wpg:cNvPr id="52" name="Group 52"/>
                      <wpg:cNvGrpSpPr/>
                      <wpg:grpSpPr>
                        <a:xfrm>
                          <a:off x="0" y="0"/>
                          <a:ext cx="6263640" cy="401320"/>
                          <a:chOff x="0" y="0"/>
                          <a:chExt cx="6261735" cy="398508"/>
                        </a:xfrm>
                      </wpg:grpSpPr>
                      <wpg:grpSp>
                        <wpg:cNvPr id="53" name="Group 53"/>
                        <wpg:cNvGrpSpPr/>
                        <wpg:grpSpPr>
                          <a:xfrm>
                            <a:off x="1588654" y="0"/>
                            <a:ext cx="3081020" cy="250825"/>
                            <a:chOff x="0" y="0"/>
                            <a:chExt cx="3081020" cy="250825"/>
                          </a:xfrm>
                        </wpg:grpSpPr>
                        <wps:wsp>
                          <wps:cNvPr id="54" name="Rectangle 54"/>
                          <wps:cNvSpPr/>
                          <wps:spPr>
                            <a:xfrm flipV="1">
                              <a:off x="0" y="120650"/>
                              <a:ext cx="3081020" cy="908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Text Box 4"/>
                          <wps:cNvSpPr txBox="1">
                            <a:spLocks noChangeArrowheads="1"/>
                          </wps:cNvSpPr>
                          <wps:spPr bwMode="auto">
                            <a:xfrm>
                              <a:off x="768350" y="0"/>
                              <a:ext cx="1536447"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6FC94" w14:textId="70018102" w:rsidR="00860AB8" w:rsidRPr="00342406" w:rsidRDefault="00860AB8" w:rsidP="00DA4EC0">
                                <w:pPr>
                                  <w:pStyle w:val="DocType"/>
                                  <w:rPr>
                                    <w:color w:val="888B8D" w:themeColor="accent4"/>
                                  </w:rPr>
                                </w:pPr>
                                <w:r w:rsidRPr="00342406">
                                  <w:rPr>
                                    <w:color w:val="888B8D" w:themeColor="accent4"/>
                                  </w:rPr>
                                  <w:t>Protocol</w:t>
                                </w:r>
                              </w:p>
                            </w:txbxContent>
                          </wps:txbx>
                          <wps:bodyPr rot="0" vert="horz" wrap="square" lIns="0" tIns="0" rIns="0" bIns="0" anchor="b" anchorCtr="0" upright="1">
                            <a:noAutofit/>
                          </wps:bodyPr>
                        </wps:wsp>
                      </wpg:grpSp>
                      <wps:wsp>
                        <wps:cNvPr id="56" name="Text Box 4"/>
                        <wps:cNvSpPr txBox="1">
                          <a:spLocks noChangeArrowheads="1"/>
                        </wps:cNvSpPr>
                        <wps:spPr bwMode="auto">
                          <a:xfrm>
                            <a:off x="0" y="194038"/>
                            <a:ext cx="6261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D85B7" w14:textId="77777777" w:rsidR="00860AB8" w:rsidRPr="00342406" w:rsidRDefault="00860AB8" w:rsidP="00DA4EC0">
                              <w:pPr>
                                <w:pStyle w:val="LegalText"/>
                                <w:rPr>
                                  <w:color w:val="888B8D" w:themeColor="accent4"/>
                                </w:rPr>
                              </w:pPr>
                              <w:r w:rsidRPr="00342406">
                                <w:rPr>
                                  <w:color w:val="888B8D" w:themeColor="accent4"/>
                                </w:rPr>
                                <w:t>Proprietary and confidential property of UnitedHealth Group. Do not distribute.</w:t>
                              </w:r>
                            </w:p>
                          </w:txbxContent>
                        </wps:txbx>
                        <wps:bodyPr rot="0" vert="horz" wrap="square" lIns="0" tIns="0" rIns="0" bIns="0" anchor="ctr" anchorCtr="0" upright="1">
                          <a:noAutofit/>
                        </wps:bodyPr>
                      </wps:wsp>
                    </wpg:grpSp>
                  </wpg:wgp>
                </a:graphicData>
              </a:graphic>
            </wp:anchor>
          </w:drawing>
        </mc:Choice>
        <mc:Fallback>
          <w:pict>
            <v:group w14:anchorId="2BCD1580" id="Group 50" o:spid="_x0000_s1035" style="position:absolute;margin-left:-5.8pt;margin-top:-.35pt;width:493.2pt;height:43.7pt;z-index:251662337" coordsize="62636,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">
              <v:shapetype id="_x0000_t202" coordsize="21600,21600" o:spt="202" path="m,l,21600r21600,l21600,xe">
                <v:stroke joinstyle="miter"/>
                <v:path gradientshapeok="t" o:connecttype="rect"/>
              </v:shapetype>
              <v:shape id="Text Box 4" o:spid="_x0000_s1036" type="#_x0000_t202" style="position:absolute;left:29925;top:3140;width:2706;height:2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GCxAAAANsAAAAPAAAAZHJzL2Rvd25yZXYueG1sRI/dasJA&#10;FITvhb7DcgreiG4UKi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NHw4YLEAAAA2wAAAA8A&#10;AAAAAAAAAAAAAAAABwIAAGRycy9kb3ducmV2LnhtbFBLBQYAAAAAAwADALcAAAD4AgAAAAA=&#10;" filled="f" stroked="f">
                <v:textbox inset="0,0,0,0">
                  <w:txbxContent>
                    <w:p w14:paraId="0B1ACA52" w14:textId="77777777" w:rsidR="00107C42" w:rsidRPr="00342406" w:rsidRDefault="00107C42" w:rsidP="007303BC">
                      <w:pPr>
                        <w:pStyle w:val="Page"/>
                        <w:rPr>
                          <w:color w:val="55565A" w:themeColor="text1"/>
                        </w:rPr>
                      </w:pPr>
                      <w:r w:rsidRPr="00342406">
                        <w:rPr>
                          <w:color w:val="55565A" w:themeColor="text1"/>
                        </w:rPr>
                        <w:fldChar w:fldCharType="begin"/>
                      </w:r>
                      <w:r w:rsidRPr="00342406">
                        <w:rPr>
                          <w:color w:val="55565A" w:themeColor="text1"/>
                        </w:rPr>
                        <w:instrText xml:space="preserve"> PAGE   \* MERGEFORMAT </w:instrText>
                      </w:r>
                      <w:r w:rsidRPr="00342406">
                        <w:rPr>
                          <w:color w:val="55565A" w:themeColor="text1"/>
                        </w:rPr>
                        <w:fldChar w:fldCharType="separate"/>
                      </w:r>
                      <w:r w:rsidRPr="00342406">
                        <w:rPr>
                          <w:color w:val="55565A" w:themeColor="text1"/>
                        </w:rPr>
                        <w:t>2</w:t>
                      </w:r>
                      <w:r w:rsidRPr="00342406">
                        <w:rPr>
                          <w:color w:val="55565A" w:themeColor="text1"/>
                        </w:rPr>
                        <w:fldChar w:fldCharType="end"/>
                      </w:r>
                    </w:p>
                  </w:txbxContent>
                </v:textbox>
              </v:shape>
              <v:group id="Group 52" o:spid="_x0000_s1037" style="position:absolute;width:62636;height:4013" coordsize="62617,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38" style="position:absolute;left:15886;width:30810;height:2508" coordsize="30810,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39" style="position:absolute;top:1206;width:30810;height:9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" fillcolor="#e5e5e5 [2894]" stroked="f" strokeweight="2pt"/>
                  <v:shape id="Text Box 4" o:spid="_x0000_s1040" type="#_x0000_t202" style="position:absolute;left:7683;width:15364;height:25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" stroked="f">
                    <v:textbox inset="0,0,0,0">
                      <w:txbxContent>
                        <w:p w14:paraId="5EA6FC94" w14:textId="70018102" w:rsidR="00107C42" w:rsidRPr="00342406" w:rsidRDefault="00107C42" w:rsidP="00DA4EC0">
                          <w:pPr>
                            <w:pStyle w:val="DocType"/>
                            <w:rPr>
                              <w:color w:val="888B8D" w:themeColor="accent4"/>
                            </w:rPr>
                          </w:pPr>
                          <w:r w:rsidRPr="00342406">
                            <w:rPr>
                              <w:color w:val="888B8D" w:themeColor="accent4"/>
                            </w:rPr>
                            <w:t>Protocol</w:t>
                          </w:r>
                        </w:p>
                      </w:txbxContent>
                    </v:textbox>
                  </v:shape>
                </v:group>
                <v:shape id="Text Box 4" o:spid="_x0000_s1041" type="#_x0000_t202" style="position:absolute;top:1940;width:62617;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n2xAAAANsAAAAPAAAAZHJzL2Rvd25yZXYueG1sRI9Ba4NA&#10;FITvhf6H5RV6KXFtIR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F4ZefbEAAAA2wAAAA8A&#10;AAAAAAAAAAAAAAAABwIAAGRycy9kb3ducmV2LnhtbFBLBQYAAAAAAwADALcAAAD4AgAAAAA=&#10;" filled="f" stroked="f">
                  <v:textbox inset="0,0,0,0">
                    <w:txbxContent>
                      <w:p w14:paraId="4AFD85B7" w14:textId="77777777" w:rsidR="00107C42" w:rsidRPr="00342406" w:rsidRDefault="00107C42" w:rsidP="00DA4EC0">
                        <w:pPr>
                          <w:pStyle w:val="LegalText"/>
                          <w:rPr>
                            <w:color w:val="888B8D" w:themeColor="accent4"/>
                          </w:rPr>
                        </w:pPr>
                        <w:r w:rsidRPr="00342406">
                          <w:rPr>
                            <w:color w:val="888B8D" w:themeColor="accent4"/>
                          </w:rPr>
                          <w:t>Proprietary and confidential property of UnitedHealth Group. Do not distribute.</w:t>
                        </w:r>
                      </w:p>
                    </w:txbxContent>
                  </v:textbox>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AE862" w14:textId="77777777" w:rsidR="00D160FE" w:rsidRDefault="00D160FE" w:rsidP="000638F4">
      <w:r>
        <w:separator/>
      </w:r>
    </w:p>
  </w:footnote>
  <w:footnote w:type="continuationSeparator" w:id="0">
    <w:p w14:paraId="2A4E3DD1" w14:textId="77777777" w:rsidR="00D160FE" w:rsidRDefault="00D160FE" w:rsidP="000638F4">
      <w:r>
        <w:continuationSeparator/>
      </w:r>
    </w:p>
  </w:footnote>
  <w:footnote w:type="continuationNotice" w:id="1">
    <w:p w14:paraId="04C423C0" w14:textId="77777777" w:rsidR="00D160FE" w:rsidRDefault="00D160FE" w:rsidP="00063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00199" w14:textId="045DB0D7" w:rsidR="00860AB8" w:rsidRDefault="00860AB8" w:rsidP="000638F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60BF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9C3B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1CF9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42D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289C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0A8F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A892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5698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68DD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AC3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212B8"/>
    <w:multiLevelType w:val="hybridMultilevel"/>
    <w:tmpl w:val="A612705C"/>
    <w:lvl w:ilvl="0" w:tplc="04090001">
      <w:start w:val="1"/>
      <w:numFmt w:val="bullet"/>
      <w:lvlText w:val=""/>
      <w:lvlJc w:val="left"/>
      <w:pPr>
        <w:ind w:left="994" w:hanging="360"/>
      </w:pPr>
      <w:rPr>
        <w:rFonts w:ascii="Symbol" w:hAnsi="Symbol" w:cs="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cs="Wingdings" w:hint="default"/>
      </w:rPr>
    </w:lvl>
    <w:lvl w:ilvl="3" w:tplc="04090001" w:tentative="1">
      <w:start w:val="1"/>
      <w:numFmt w:val="bullet"/>
      <w:lvlText w:val=""/>
      <w:lvlJc w:val="left"/>
      <w:pPr>
        <w:ind w:left="3154" w:hanging="360"/>
      </w:pPr>
      <w:rPr>
        <w:rFonts w:ascii="Symbol" w:hAnsi="Symbol" w:cs="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cs="Wingdings" w:hint="default"/>
      </w:rPr>
    </w:lvl>
    <w:lvl w:ilvl="6" w:tplc="04090001" w:tentative="1">
      <w:start w:val="1"/>
      <w:numFmt w:val="bullet"/>
      <w:lvlText w:val=""/>
      <w:lvlJc w:val="left"/>
      <w:pPr>
        <w:ind w:left="5314" w:hanging="360"/>
      </w:pPr>
      <w:rPr>
        <w:rFonts w:ascii="Symbol" w:hAnsi="Symbol" w:cs="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cs="Wingdings" w:hint="default"/>
      </w:rPr>
    </w:lvl>
  </w:abstractNum>
  <w:abstractNum w:abstractNumId="11" w15:restartNumberingAfterBreak="0">
    <w:nsid w:val="01B53A9F"/>
    <w:multiLevelType w:val="hybridMultilevel"/>
    <w:tmpl w:val="67C46B3C"/>
    <w:lvl w:ilvl="0" w:tplc="72021470">
      <w:start w:val="1"/>
      <w:numFmt w:val="bullet"/>
      <w:lvlText w:val=""/>
      <w:lvlJc w:val="left"/>
      <w:pPr>
        <w:ind w:left="720" w:hanging="360"/>
      </w:pPr>
      <w:rPr>
        <w:rFonts w:ascii="Symbol" w:hAnsi="Symbol" w:hint="default"/>
        <w:color w:val="B45712"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A1DF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951D87"/>
    <w:multiLevelType w:val="multilevel"/>
    <w:tmpl w:val="A5E2813E"/>
    <w:lvl w:ilvl="0">
      <w:start w:val="1"/>
      <w:numFmt w:val="bullet"/>
      <w:lvlText w:val=""/>
      <w:lvlJc w:val="left"/>
      <w:pPr>
        <w:ind w:left="634" w:hanging="360"/>
      </w:pPr>
      <w:rPr>
        <w:rFonts w:ascii="Symbol" w:hAnsi="Symbol" w:cs="Symbol" w:hint="default"/>
      </w:rPr>
    </w:lvl>
    <w:lvl w:ilvl="1">
      <w:start w:val="1"/>
      <w:numFmt w:val="bullet"/>
      <w:lvlText w:val="o"/>
      <w:lvlJc w:val="left"/>
      <w:pPr>
        <w:ind w:left="1354" w:hanging="360"/>
      </w:pPr>
      <w:rPr>
        <w:rFonts w:ascii="Courier New" w:hAnsi="Courier New" w:cs="Courier New" w:hint="default"/>
      </w:rPr>
    </w:lvl>
    <w:lvl w:ilvl="2">
      <w:start w:val="1"/>
      <w:numFmt w:val="bullet"/>
      <w:lvlText w:val=""/>
      <w:lvlJc w:val="left"/>
      <w:pPr>
        <w:ind w:left="2074" w:hanging="360"/>
      </w:pPr>
      <w:rPr>
        <w:rFonts w:ascii="Wingdings" w:hAnsi="Wingdings" w:cs="Wingdings" w:hint="default"/>
      </w:rPr>
    </w:lvl>
    <w:lvl w:ilvl="3">
      <w:start w:val="1"/>
      <w:numFmt w:val="bullet"/>
      <w:lvlText w:val=""/>
      <w:lvlJc w:val="left"/>
      <w:pPr>
        <w:ind w:left="2794" w:hanging="360"/>
      </w:pPr>
      <w:rPr>
        <w:rFonts w:ascii="Symbol" w:hAnsi="Symbol" w:cs="Symbol" w:hint="default"/>
      </w:rPr>
    </w:lvl>
    <w:lvl w:ilvl="4">
      <w:start w:val="1"/>
      <w:numFmt w:val="bullet"/>
      <w:lvlText w:val="o"/>
      <w:lvlJc w:val="left"/>
      <w:pPr>
        <w:ind w:left="3514" w:hanging="360"/>
      </w:pPr>
      <w:rPr>
        <w:rFonts w:ascii="Courier New" w:hAnsi="Courier New" w:cs="Courier New" w:hint="default"/>
      </w:rPr>
    </w:lvl>
    <w:lvl w:ilvl="5">
      <w:start w:val="1"/>
      <w:numFmt w:val="bullet"/>
      <w:lvlText w:val=""/>
      <w:lvlJc w:val="left"/>
      <w:pPr>
        <w:ind w:left="4234" w:hanging="360"/>
      </w:pPr>
      <w:rPr>
        <w:rFonts w:ascii="Wingdings" w:hAnsi="Wingdings" w:cs="Wingdings" w:hint="default"/>
      </w:rPr>
    </w:lvl>
    <w:lvl w:ilvl="6">
      <w:start w:val="1"/>
      <w:numFmt w:val="bullet"/>
      <w:lvlText w:val=""/>
      <w:lvlJc w:val="left"/>
      <w:pPr>
        <w:ind w:left="4954" w:hanging="360"/>
      </w:pPr>
      <w:rPr>
        <w:rFonts w:ascii="Symbol" w:hAnsi="Symbol" w:cs="Symbol" w:hint="default"/>
      </w:rPr>
    </w:lvl>
    <w:lvl w:ilvl="7">
      <w:start w:val="1"/>
      <w:numFmt w:val="bullet"/>
      <w:lvlText w:val="o"/>
      <w:lvlJc w:val="left"/>
      <w:pPr>
        <w:ind w:left="5674" w:hanging="360"/>
      </w:pPr>
      <w:rPr>
        <w:rFonts w:ascii="Courier New" w:hAnsi="Courier New" w:cs="Courier New" w:hint="default"/>
      </w:rPr>
    </w:lvl>
    <w:lvl w:ilvl="8">
      <w:start w:val="1"/>
      <w:numFmt w:val="bullet"/>
      <w:lvlText w:val=""/>
      <w:lvlJc w:val="left"/>
      <w:pPr>
        <w:ind w:left="6394" w:hanging="360"/>
      </w:pPr>
      <w:rPr>
        <w:rFonts w:ascii="Wingdings" w:hAnsi="Wingdings" w:cs="Wingdings" w:hint="default"/>
      </w:rPr>
    </w:lvl>
  </w:abstractNum>
  <w:abstractNum w:abstractNumId="14" w15:restartNumberingAfterBreak="0">
    <w:nsid w:val="0DBA5342"/>
    <w:multiLevelType w:val="hybridMultilevel"/>
    <w:tmpl w:val="83363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3F42E2"/>
    <w:multiLevelType w:val="hybridMultilevel"/>
    <w:tmpl w:val="58F8ADA4"/>
    <w:lvl w:ilvl="0" w:tplc="D0061F22">
      <w:start w:val="1"/>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D73CF8"/>
    <w:multiLevelType w:val="hybridMultilevel"/>
    <w:tmpl w:val="621C5BD6"/>
    <w:lvl w:ilvl="0" w:tplc="72021470">
      <w:start w:val="1"/>
      <w:numFmt w:val="bullet"/>
      <w:lvlText w:val=""/>
      <w:lvlJc w:val="left"/>
      <w:pPr>
        <w:ind w:left="720" w:hanging="360"/>
      </w:pPr>
      <w:rPr>
        <w:rFonts w:ascii="Symbol" w:hAnsi="Symbol" w:hint="default"/>
        <w:color w:val="B45712"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81AD6"/>
    <w:multiLevelType w:val="hybridMultilevel"/>
    <w:tmpl w:val="C02E20CA"/>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921BD0"/>
    <w:multiLevelType w:val="hybridMultilevel"/>
    <w:tmpl w:val="706661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6565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A33CE4"/>
    <w:multiLevelType w:val="multilevel"/>
    <w:tmpl w:val="5910246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Zero"/>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1" w15:restartNumberingAfterBreak="0">
    <w:nsid w:val="32701D5D"/>
    <w:multiLevelType w:val="hybridMultilevel"/>
    <w:tmpl w:val="51C8BD12"/>
    <w:lvl w:ilvl="0" w:tplc="72021470">
      <w:start w:val="1"/>
      <w:numFmt w:val="bullet"/>
      <w:lvlText w:val=""/>
      <w:lvlJc w:val="left"/>
      <w:pPr>
        <w:ind w:left="720" w:hanging="360"/>
      </w:pPr>
      <w:rPr>
        <w:rFonts w:ascii="Symbol" w:hAnsi="Symbol" w:hint="default"/>
        <w:color w:val="B45712"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C0028B"/>
    <w:multiLevelType w:val="multilevel"/>
    <w:tmpl w:val="6700D4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2551B5"/>
    <w:multiLevelType w:val="hybridMultilevel"/>
    <w:tmpl w:val="A3BE4E10"/>
    <w:lvl w:ilvl="0" w:tplc="27020630">
      <w:start w:val="1"/>
      <w:numFmt w:val="decimal"/>
      <w:pStyle w:val="Numbered"/>
      <w:lvlText w:val="%1."/>
      <w:lvlJc w:val="left"/>
      <w:pPr>
        <w:ind w:left="1080" w:hanging="720"/>
      </w:pPr>
      <w:rPr>
        <w:rFonts w:ascii="Selawik" w:hAnsi="Selawik" w:hint="default"/>
        <w:b/>
        <w:i w:val="0"/>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cs="Wingdings" w:hint="default"/>
      </w:rPr>
    </w:lvl>
    <w:lvl w:ilvl="3" w:tplc="04090001" w:tentative="1">
      <w:start w:val="1"/>
      <w:numFmt w:val="bullet"/>
      <w:lvlText w:val=""/>
      <w:lvlJc w:val="left"/>
      <w:pPr>
        <w:ind w:left="2794" w:hanging="360"/>
      </w:pPr>
      <w:rPr>
        <w:rFonts w:ascii="Symbol" w:hAnsi="Symbol" w:cs="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cs="Wingdings" w:hint="default"/>
      </w:rPr>
    </w:lvl>
    <w:lvl w:ilvl="6" w:tplc="04090001" w:tentative="1">
      <w:start w:val="1"/>
      <w:numFmt w:val="bullet"/>
      <w:lvlText w:val=""/>
      <w:lvlJc w:val="left"/>
      <w:pPr>
        <w:ind w:left="4954" w:hanging="360"/>
      </w:pPr>
      <w:rPr>
        <w:rFonts w:ascii="Symbol" w:hAnsi="Symbol" w:cs="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cs="Wingdings" w:hint="default"/>
      </w:rPr>
    </w:lvl>
  </w:abstractNum>
  <w:abstractNum w:abstractNumId="24" w15:restartNumberingAfterBreak="0">
    <w:nsid w:val="3E7D72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BF78A9"/>
    <w:multiLevelType w:val="hybridMultilevel"/>
    <w:tmpl w:val="639AA940"/>
    <w:lvl w:ilvl="0" w:tplc="6F36CA64">
      <w:start w:val="1"/>
      <w:numFmt w:val="bullet"/>
      <w:lvlText w:val=""/>
      <w:lvlJc w:val="left"/>
      <w:pPr>
        <w:ind w:left="780" w:hanging="360"/>
      </w:pPr>
      <w:rPr>
        <w:rFonts w:ascii="Symbol" w:hAnsi="Symbol" w:hint="default"/>
        <w:color w:val="B45712" w:themeColor="accent1" w:themeShade="BF"/>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90056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E36B37"/>
    <w:multiLevelType w:val="hybridMultilevel"/>
    <w:tmpl w:val="71C62A56"/>
    <w:lvl w:ilvl="0" w:tplc="5548FD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319C4"/>
    <w:multiLevelType w:val="hybridMultilevel"/>
    <w:tmpl w:val="518A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83D29"/>
    <w:multiLevelType w:val="hybridMultilevel"/>
    <w:tmpl w:val="C88055F2"/>
    <w:lvl w:ilvl="0" w:tplc="72021470">
      <w:start w:val="1"/>
      <w:numFmt w:val="bullet"/>
      <w:lvlText w:val=""/>
      <w:lvlJc w:val="left"/>
      <w:pPr>
        <w:ind w:left="720" w:hanging="360"/>
      </w:pPr>
      <w:rPr>
        <w:rFonts w:ascii="Symbol" w:hAnsi="Symbol" w:hint="default"/>
        <w:color w:val="B45712" w:themeColor="accent1" w:themeShade="BF"/>
      </w:rPr>
    </w:lvl>
    <w:lvl w:ilvl="1" w:tplc="B15EF190">
      <w:numFmt w:val="bullet"/>
      <w:lvlText w:val="•"/>
      <w:lvlJc w:val="left"/>
      <w:pPr>
        <w:ind w:left="1800" w:hanging="720"/>
      </w:pPr>
      <w:rPr>
        <w:rFonts w:ascii="Selawik" w:eastAsiaTheme="minorEastAsia" w:hAnsi="Selawi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3091E"/>
    <w:multiLevelType w:val="hybridMultilevel"/>
    <w:tmpl w:val="183A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80CCC"/>
    <w:multiLevelType w:val="multilevel"/>
    <w:tmpl w:val="9A7C1A9C"/>
    <w:lvl w:ilvl="0">
      <w:start w:val="1"/>
      <w:numFmt w:val="decimal"/>
      <w:lvlText w:val="%1."/>
      <w:lvlJc w:val="left"/>
      <w:pPr>
        <w:ind w:left="1080" w:hanging="720"/>
      </w:pPr>
      <w:rPr>
        <w:rFonts w:hint="default"/>
      </w:rPr>
    </w:lvl>
    <w:lvl w:ilvl="1">
      <w:start w:val="1"/>
      <w:numFmt w:val="bullet"/>
      <w:lvlText w:val="o"/>
      <w:lvlJc w:val="left"/>
      <w:pPr>
        <w:ind w:left="1354" w:hanging="360"/>
      </w:pPr>
      <w:rPr>
        <w:rFonts w:ascii="Courier New" w:hAnsi="Courier New" w:cs="Courier New" w:hint="default"/>
      </w:rPr>
    </w:lvl>
    <w:lvl w:ilvl="2">
      <w:start w:val="1"/>
      <w:numFmt w:val="bullet"/>
      <w:lvlText w:val=""/>
      <w:lvlJc w:val="left"/>
      <w:pPr>
        <w:ind w:left="2074" w:hanging="360"/>
      </w:pPr>
      <w:rPr>
        <w:rFonts w:ascii="Wingdings" w:hAnsi="Wingdings" w:cs="Wingdings" w:hint="default"/>
      </w:rPr>
    </w:lvl>
    <w:lvl w:ilvl="3">
      <w:start w:val="1"/>
      <w:numFmt w:val="bullet"/>
      <w:lvlText w:val=""/>
      <w:lvlJc w:val="left"/>
      <w:pPr>
        <w:ind w:left="2794" w:hanging="360"/>
      </w:pPr>
      <w:rPr>
        <w:rFonts w:ascii="Symbol" w:hAnsi="Symbol" w:cs="Symbol" w:hint="default"/>
      </w:rPr>
    </w:lvl>
    <w:lvl w:ilvl="4">
      <w:start w:val="1"/>
      <w:numFmt w:val="bullet"/>
      <w:lvlText w:val="o"/>
      <w:lvlJc w:val="left"/>
      <w:pPr>
        <w:ind w:left="3514" w:hanging="360"/>
      </w:pPr>
      <w:rPr>
        <w:rFonts w:ascii="Courier New" w:hAnsi="Courier New" w:cs="Courier New" w:hint="default"/>
      </w:rPr>
    </w:lvl>
    <w:lvl w:ilvl="5">
      <w:start w:val="1"/>
      <w:numFmt w:val="bullet"/>
      <w:lvlText w:val=""/>
      <w:lvlJc w:val="left"/>
      <w:pPr>
        <w:ind w:left="4234" w:hanging="360"/>
      </w:pPr>
      <w:rPr>
        <w:rFonts w:ascii="Wingdings" w:hAnsi="Wingdings" w:cs="Wingdings" w:hint="default"/>
      </w:rPr>
    </w:lvl>
    <w:lvl w:ilvl="6">
      <w:start w:val="1"/>
      <w:numFmt w:val="bullet"/>
      <w:lvlText w:val=""/>
      <w:lvlJc w:val="left"/>
      <w:pPr>
        <w:ind w:left="4954" w:hanging="360"/>
      </w:pPr>
      <w:rPr>
        <w:rFonts w:ascii="Symbol" w:hAnsi="Symbol" w:cs="Symbol" w:hint="default"/>
      </w:rPr>
    </w:lvl>
    <w:lvl w:ilvl="7">
      <w:start w:val="1"/>
      <w:numFmt w:val="bullet"/>
      <w:lvlText w:val="o"/>
      <w:lvlJc w:val="left"/>
      <w:pPr>
        <w:ind w:left="5674" w:hanging="360"/>
      </w:pPr>
      <w:rPr>
        <w:rFonts w:ascii="Courier New" w:hAnsi="Courier New" w:cs="Courier New" w:hint="default"/>
      </w:rPr>
    </w:lvl>
    <w:lvl w:ilvl="8">
      <w:start w:val="1"/>
      <w:numFmt w:val="bullet"/>
      <w:lvlText w:val=""/>
      <w:lvlJc w:val="left"/>
      <w:pPr>
        <w:ind w:left="6394" w:hanging="360"/>
      </w:pPr>
      <w:rPr>
        <w:rFonts w:ascii="Wingdings" w:hAnsi="Wingdings" w:cs="Wingdings" w:hint="default"/>
      </w:rPr>
    </w:lvl>
  </w:abstractNum>
  <w:abstractNum w:abstractNumId="32" w15:restartNumberingAfterBreak="0">
    <w:nsid w:val="53B34A26"/>
    <w:multiLevelType w:val="hybridMultilevel"/>
    <w:tmpl w:val="A5E2813E"/>
    <w:lvl w:ilvl="0" w:tplc="7DA253F0">
      <w:start w:val="1"/>
      <w:numFmt w:val="bullet"/>
      <w:lvlText w:val=""/>
      <w:lvlJc w:val="left"/>
      <w:pPr>
        <w:ind w:left="634" w:hanging="360"/>
      </w:pPr>
      <w:rPr>
        <w:rFonts w:ascii="Symbol" w:hAnsi="Symbol" w:cs="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cs="Wingdings" w:hint="default"/>
      </w:rPr>
    </w:lvl>
    <w:lvl w:ilvl="3" w:tplc="04090001" w:tentative="1">
      <w:start w:val="1"/>
      <w:numFmt w:val="bullet"/>
      <w:lvlText w:val=""/>
      <w:lvlJc w:val="left"/>
      <w:pPr>
        <w:ind w:left="2794" w:hanging="360"/>
      </w:pPr>
      <w:rPr>
        <w:rFonts w:ascii="Symbol" w:hAnsi="Symbol" w:cs="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cs="Wingdings" w:hint="default"/>
      </w:rPr>
    </w:lvl>
    <w:lvl w:ilvl="6" w:tplc="04090001" w:tentative="1">
      <w:start w:val="1"/>
      <w:numFmt w:val="bullet"/>
      <w:lvlText w:val=""/>
      <w:lvlJc w:val="left"/>
      <w:pPr>
        <w:ind w:left="4954" w:hanging="360"/>
      </w:pPr>
      <w:rPr>
        <w:rFonts w:ascii="Symbol" w:hAnsi="Symbol" w:cs="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cs="Wingdings" w:hint="default"/>
      </w:rPr>
    </w:lvl>
  </w:abstractNum>
  <w:abstractNum w:abstractNumId="33" w15:restartNumberingAfterBreak="0">
    <w:nsid w:val="58DC3B77"/>
    <w:multiLevelType w:val="hybridMultilevel"/>
    <w:tmpl w:val="452E702E"/>
    <w:lvl w:ilvl="0" w:tplc="A27A8C8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57A47"/>
    <w:multiLevelType w:val="multilevel"/>
    <w:tmpl w:val="A33E1F36"/>
    <w:lvl w:ilvl="0">
      <w:numFmt w:val="bullet"/>
      <w:lvlText w:val="•"/>
      <w:lvlJc w:val="left"/>
      <w:pPr>
        <w:ind w:left="634" w:hanging="360"/>
      </w:pPr>
      <w:rPr>
        <w:rFonts w:ascii="Selawik" w:eastAsiaTheme="minorHAnsi" w:hAnsi="Selawik" w:cstheme="minorBidi" w:hint="default"/>
      </w:rPr>
    </w:lvl>
    <w:lvl w:ilvl="1">
      <w:start w:val="1"/>
      <w:numFmt w:val="bullet"/>
      <w:lvlText w:val="o"/>
      <w:lvlJc w:val="left"/>
      <w:pPr>
        <w:ind w:left="1354" w:hanging="360"/>
      </w:pPr>
      <w:rPr>
        <w:rFonts w:ascii="Courier New" w:hAnsi="Courier New" w:cs="Courier New" w:hint="default"/>
      </w:rPr>
    </w:lvl>
    <w:lvl w:ilvl="2">
      <w:start w:val="1"/>
      <w:numFmt w:val="bullet"/>
      <w:lvlText w:val=""/>
      <w:lvlJc w:val="left"/>
      <w:pPr>
        <w:ind w:left="2074" w:hanging="360"/>
      </w:pPr>
      <w:rPr>
        <w:rFonts w:ascii="Wingdings" w:hAnsi="Wingdings" w:cs="Wingdings" w:hint="default"/>
      </w:rPr>
    </w:lvl>
    <w:lvl w:ilvl="3">
      <w:start w:val="1"/>
      <w:numFmt w:val="bullet"/>
      <w:lvlText w:val=""/>
      <w:lvlJc w:val="left"/>
      <w:pPr>
        <w:ind w:left="2794" w:hanging="360"/>
      </w:pPr>
      <w:rPr>
        <w:rFonts w:ascii="Symbol" w:hAnsi="Symbol" w:cs="Symbol" w:hint="default"/>
      </w:rPr>
    </w:lvl>
    <w:lvl w:ilvl="4">
      <w:start w:val="1"/>
      <w:numFmt w:val="bullet"/>
      <w:lvlText w:val="o"/>
      <w:lvlJc w:val="left"/>
      <w:pPr>
        <w:ind w:left="3514" w:hanging="360"/>
      </w:pPr>
      <w:rPr>
        <w:rFonts w:ascii="Courier New" w:hAnsi="Courier New" w:cs="Courier New" w:hint="default"/>
      </w:rPr>
    </w:lvl>
    <w:lvl w:ilvl="5">
      <w:start w:val="1"/>
      <w:numFmt w:val="bullet"/>
      <w:lvlText w:val=""/>
      <w:lvlJc w:val="left"/>
      <w:pPr>
        <w:ind w:left="4234" w:hanging="360"/>
      </w:pPr>
      <w:rPr>
        <w:rFonts w:ascii="Wingdings" w:hAnsi="Wingdings" w:cs="Wingdings" w:hint="default"/>
      </w:rPr>
    </w:lvl>
    <w:lvl w:ilvl="6">
      <w:start w:val="1"/>
      <w:numFmt w:val="bullet"/>
      <w:lvlText w:val=""/>
      <w:lvlJc w:val="left"/>
      <w:pPr>
        <w:ind w:left="4954" w:hanging="360"/>
      </w:pPr>
      <w:rPr>
        <w:rFonts w:ascii="Symbol" w:hAnsi="Symbol" w:cs="Symbol" w:hint="default"/>
      </w:rPr>
    </w:lvl>
    <w:lvl w:ilvl="7">
      <w:start w:val="1"/>
      <w:numFmt w:val="bullet"/>
      <w:lvlText w:val="o"/>
      <w:lvlJc w:val="left"/>
      <w:pPr>
        <w:ind w:left="5674" w:hanging="360"/>
      </w:pPr>
      <w:rPr>
        <w:rFonts w:ascii="Courier New" w:hAnsi="Courier New" w:cs="Courier New" w:hint="default"/>
      </w:rPr>
    </w:lvl>
    <w:lvl w:ilvl="8">
      <w:start w:val="1"/>
      <w:numFmt w:val="bullet"/>
      <w:lvlText w:val=""/>
      <w:lvlJc w:val="left"/>
      <w:pPr>
        <w:ind w:left="6394" w:hanging="360"/>
      </w:pPr>
      <w:rPr>
        <w:rFonts w:ascii="Wingdings" w:hAnsi="Wingdings" w:cs="Wingdings" w:hint="default"/>
      </w:rPr>
    </w:lvl>
  </w:abstractNum>
  <w:abstractNum w:abstractNumId="35" w15:restartNumberingAfterBreak="0">
    <w:nsid w:val="630C1556"/>
    <w:multiLevelType w:val="hybridMultilevel"/>
    <w:tmpl w:val="7AB4AAF0"/>
    <w:lvl w:ilvl="0" w:tplc="72021470">
      <w:start w:val="1"/>
      <w:numFmt w:val="bullet"/>
      <w:lvlText w:val=""/>
      <w:lvlJc w:val="left"/>
      <w:pPr>
        <w:ind w:left="720" w:hanging="360"/>
      </w:pPr>
      <w:rPr>
        <w:rFonts w:ascii="Symbol" w:hAnsi="Symbol" w:hint="default"/>
        <w:color w:val="B45712"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95570"/>
    <w:multiLevelType w:val="hybridMultilevel"/>
    <w:tmpl w:val="D884BE2E"/>
    <w:lvl w:ilvl="0" w:tplc="05CA5614">
      <w:start w:val="5"/>
      <w:numFmt w:val="bullet"/>
      <w:lvlText w:val="-"/>
      <w:lvlJc w:val="left"/>
      <w:pPr>
        <w:ind w:left="1080" w:hanging="360"/>
      </w:pPr>
      <w:rPr>
        <w:rFonts w:ascii="Selawik" w:eastAsiaTheme="minorEastAsia" w:hAnsi="Selawik" w:cstheme="minorBidi" w:hint="default"/>
        <w:color w:val="E87722"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391C6C"/>
    <w:multiLevelType w:val="hybridMultilevel"/>
    <w:tmpl w:val="07942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D2BD7"/>
    <w:multiLevelType w:val="hybridMultilevel"/>
    <w:tmpl w:val="7FD81608"/>
    <w:lvl w:ilvl="0" w:tplc="B760564E">
      <w:start w:val="5"/>
      <w:numFmt w:val="bullet"/>
      <w:lvlText w:val="-"/>
      <w:lvlJc w:val="left"/>
      <w:pPr>
        <w:ind w:left="720" w:hanging="360"/>
      </w:pPr>
      <w:rPr>
        <w:rFonts w:ascii="Selawik" w:eastAsiaTheme="minorEastAsia" w:hAnsi="Selawik" w:cstheme="minorBidi" w:hint="default"/>
        <w:color w:val="B45712"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47CD3"/>
    <w:multiLevelType w:val="hybridMultilevel"/>
    <w:tmpl w:val="A33E1F36"/>
    <w:lvl w:ilvl="0" w:tplc="F06C23F4">
      <w:numFmt w:val="bullet"/>
      <w:lvlText w:val="•"/>
      <w:lvlJc w:val="left"/>
      <w:pPr>
        <w:ind w:left="634" w:hanging="360"/>
      </w:pPr>
      <w:rPr>
        <w:rFonts w:ascii="Selawik" w:eastAsiaTheme="minorHAnsi" w:hAnsi="Selawik" w:cstheme="minorBidi"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cs="Wingdings" w:hint="default"/>
      </w:rPr>
    </w:lvl>
    <w:lvl w:ilvl="3" w:tplc="04090001" w:tentative="1">
      <w:start w:val="1"/>
      <w:numFmt w:val="bullet"/>
      <w:lvlText w:val=""/>
      <w:lvlJc w:val="left"/>
      <w:pPr>
        <w:ind w:left="2794" w:hanging="360"/>
      </w:pPr>
      <w:rPr>
        <w:rFonts w:ascii="Symbol" w:hAnsi="Symbol" w:cs="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cs="Wingdings" w:hint="default"/>
      </w:rPr>
    </w:lvl>
    <w:lvl w:ilvl="6" w:tplc="04090001" w:tentative="1">
      <w:start w:val="1"/>
      <w:numFmt w:val="bullet"/>
      <w:lvlText w:val=""/>
      <w:lvlJc w:val="left"/>
      <w:pPr>
        <w:ind w:left="4954" w:hanging="360"/>
      </w:pPr>
      <w:rPr>
        <w:rFonts w:ascii="Symbol" w:hAnsi="Symbol" w:cs="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cs="Wingdings" w:hint="default"/>
      </w:rPr>
    </w:lvl>
  </w:abstractNum>
  <w:abstractNum w:abstractNumId="40" w15:restartNumberingAfterBreak="0">
    <w:nsid w:val="7D34112B"/>
    <w:multiLevelType w:val="hybridMultilevel"/>
    <w:tmpl w:val="F2BEFDD4"/>
    <w:lvl w:ilvl="0" w:tplc="950EC09C">
      <w:start w:val="1"/>
      <w:numFmt w:val="bullet"/>
      <w:pStyle w:val="Bullet"/>
      <w:lvlText w:val=""/>
      <w:lvlJc w:val="left"/>
      <w:pPr>
        <w:ind w:left="720" w:hanging="360"/>
      </w:pPr>
      <w:rPr>
        <w:rFonts w:ascii="Symbol" w:hAnsi="Symbol" w:cs="Symbol" w:hint="default"/>
        <w:color w:val="B45712" w:themeColor="accent1" w:themeShade="BF"/>
      </w:rPr>
    </w:lvl>
    <w:lvl w:ilvl="1" w:tplc="AECA20A0">
      <w:numFmt w:val="bullet"/>
      <w:lvlText w:val="•"/>
      <w:lvlJc w:val="left"/>
      <w:pPr>
        <w:ind w:left="1714" w:hanging="720"/>
      </w:pPr>
      <w:rPr>
        <w:rFonts w:ascii="Selawik" w:eastAsiaTheme="minorEastAsia" w:hAnsi="Selawik" w:cstheme="minorBidi" w:hint="default"/>
        <w:color w:val="B45712" w:themeColor="accent1" w:themeShade="BF"/>
      </w:rPr>
    </w:lvl>
    <w:lvl w:ilvl="2" w:tplc="04090005" w:tentative="1">
      <w:start w:val="1"/>
      <w:numFmt w:val="bullet"/>
      <w:lvlText w:val=""/>
      <w:lvlJc w:val="left"/>
      <w:pPr>
        <w:ind w:left="2074" w:hanging="360"/>
      </w:pPr>
      <w:rPr>
        <w:rFonts w:ascii="Wingdings" w:hAnsi="Wingdings" w:cs="Wingdings" w:hint="default"/>
      </w:rPr>
    </w:lvl>
    <w:lvl w:ilvl="3" w:tplc="04090001" w:tentative="1">
      <w:start w:val="1"/>
      <w:numFmt w:val="bullet"/>
      <w:lvlText w:val=""/>
      <w:lvlJc w:val="left"/>
      <w:pPr>
        <w:ind w:left="2794" w:hanging="360"/>
      </w:pPr>
      <w:rPr>
        <w:rFonts w:ascii="Symbol" w:hAnsi="Symbol" w:cs="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cs="Wingdings" w:hint="default"/>
      </w:rPr>
    </w:lvl>
    <w:lvl w:ilvl="6" w:tplc="04090001" w:tentative="1">
      <w:start w:val="1"/>
      <w:numFmt w:val="bullet"/>
      <w:lvlText w:val=""/>
      <w:lvlJc w:val="left"/>
      <w:pPr>
        <w:ind w:left="4954" w:hanging="360"/>
      </w:pPr>
      <w:rPr>
        <w:rFonts w:ascii="Symbol" w:hAnsi="Symbol" w:cs="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39"/>
  </w:num>
  <w:num w:numId="13">
    <w:abstractNumId w:val="34"/>
  </w:num>
  <w:num w:numId="14">
    <w:abstractNumId w:val="32"/>
  </w:num>
  <w:num w:numId="15">
    <w:abstractNumId w:val="13"/>
  </w:num>
  <w:num w:numId="16">
    <w:abstractNumId w:val="40"/>
  </w:num>
  <w:num w:numId="17">
    <w:abstractNumId w:val="37"/>
  </w:num>
  <w:num w:numId="18">
    <w:abstractNumId w:val="27"/>
  </w:num>
  <w:num w:numId="19">
    <w:abstractNumId w:val="23"/>
  </w:num>
  <w:num w:numId="20">
    <w:abstractNumId w:val="31"/>
  </w:num>
  <w:num w:numId="21">
    <w:abstractNumId w:val="15"/>
  </w:num>
  <w:num w:numId="22">
    <w:abstractNumId w:val="33"/>
  </w:num>
  <w:num w:numId="23">
    <w:abstractNumId w:val="14"/>
  </w:num>
  <w:num w:numId="24">
    <w:abstractNumId w:val="25"/>
  </w:num>
  <w:num w:numId="25">
    <w:abstractNumId w:val="12"/>
  </w:num>
  <w:num w:numId="26">
    <w:abstractNumId w:val="18"/>
  </w:num>
  <w:num w:numId="27">
    <w:abstractNumId w:val="20"/>
  </w:num>
  <w:num w:numId="28">
    <w:abstractNumId w:val="19"/>
  </w:num>
  <w:num w:numId="29">
    <w:abstractNumId w:val="22"/>
  </w:num>
  <w:num w:numId="30">
    <w:abstractNumId w:val="30"/>
  </w:num>
  <w:num w:numId="31">
    <w:abstractNumId w:val="24"/>
  </w:num>
  <w:num w:numId="32">
    <w:abstractNumId w:val="26"/>
  </w:num>
  <w:num w:numId="33">
    <w:abstractNumId w:val="17"/>
  </w:num>
  <w:num w:numId="34">
    <w:abstractNumId w:val="29"/>
  </w:num>
  <w:num w:numId="35">
    <w:abstractNumId w:val="16"/>
  </w:num>
  <w:num w:numId="36">
    <w:abstractNumId w:val="22"/>
    <w:lvlOverride w:ilvl="0">
      <w:startOverride w:val="1"/>
    </w:lvlOverride>
  </w:num>
  <w:num w:numId="37">
    <w:abstractNumId w:val="11"/>
  </w:num>
  <w:num w:numId="38">
    <w:abstractNumId w:val="35"/>
  </w:num>
  <w:num w:numId="39">
    <w:abstractNumId w:val="21"/>
  </w:num>
  <w:num w:numId="40">
    <w:abstractNumId w:val="28"/>
  </w:num>
  <w:num w:numId="41">
    <w:abstractNumId w:val="3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27"/>
    <w:rsid w:val="000026CB"/>
    <w:rsid w:val="00010A2E"/>
    <w:rsid w:val="00011914"/>
    <w:rsid w:val="00017AE5"/>
    <w:rsid w:val="00027953"/>
    <w:rsid w:val="000323BD"/>
    <w:rsid w:val="00034E74"/>
    <w:rsid w:val="00042FFE"/>
    <w:rsid w:val="0004311A"/>
    <w:rsid w:val="00044474"/>
    <w:rsid w:val="000467C3"/>
    <w:rsid w:val="00054AD6"/>
    <w:rsid w:val="00055B61"/>
    <w:rsid w:val="0005709A"/>
    <w:rsid w:val="00061512"/>
    <w:rsid w:val="000638F4"/>
    <w:rsid w:val="00063F3E"/>
    <w:rsid w:val="00066189"/>
    <w:rsid w:val="00071DBB"/>
    <w:rsid w:val="00072489"/>
    <w:rsid w:val="0007476E"/>
    <w:rsid w:val="00074D5C"/>
    <w:rsid w:val="000751D4"/>
    <w:rsid w:val="00075690"/>
    <w:rsid w:val="00077341"/>
    <w:rsid w:val="000777ED"/>
    <w:rsid w:val="000850EA"/>
    <w:rsid w:val="00086B0F"/>
    <w:rsid w:val="00087376"/>
    <w:rsid w:val="000904C7"/>
    <w:rsid w:val="00094676"/>
    <w:rsid w:val="000A00A7"/>
    <w:rsid w:val="000A082E"/>
    <w:rsid w:val="000A12C8"/>
    <w:rsid w:val="000A162E"/>
    <w:rsid w:val="000A7956"/>
    <w:rsid w:val="000A7CE5"/>
    <w:rsid w:val="000A7E95"/>
    <w:rsid w:val="000B20B2"/>
    <w:rsid w:val="000B4CAB"/>
    <w:rsid w:val="000B4CDF"/>
    <w:rsid w:val="000C05A7"/>
    <w:rsid w:val="000C3AFB"/>
    <w:rsid w:val="000C6C98"/>
    <w:rsid w:val="000C7533"/>
    <w:rsid w:val="000C76C5"/>
    <w:rsid w:val="000D0B7A"/>
    <w:rsid w:val="000D1C39"/>
    <w:rsid w:val="000D3CDC"/>
    <w:rsid w:val="000D40CA"/>
    <w:rsid w:val="000D71D0"/>
    <w:rsid w:val="000E05FE"/>
    <w:rsid w:val="000E56D9"/>
    <w:rsid w:val="000E5EA6"/>
    <w:rsid w:val="000F10E8"/>
    <w:rsid w:val="000F15B8"/>
    <w:rsid w:val="000F541A"/>
    <w:rsid w:val="000F7033"/>
    <w:rsid w:val="0010463D"/>
    <w:rsid w:val="001074AB"/>
    <w:rsid w:val="00107C42"/>
    <w:rsid w:val="001105E1"/>
    <w:rsid w:val="00110F19"/>
    <w:rsid w:val="0011269F"/>
    <w:rsid w:val="00114342"/>
    <w:rsid w:val="00114925"/>
    <w:rsid w:val="001150B4"/>
    <w:rsid w:val="001153A7"/>
    <w:rsid w:val="00117F3D"/>
    <w:rsid w:val="00120794"/>
    <w:rsid w:val="001213B6"/>
    <w:rsid w:val="00124965"/>
    <w:rsid w:val="00124EDF"/>
    <w:rsid w:val="00126A37"/>
    <w:rsid w:val="001339B0"/>
    <w:rsid w:val="0013412A"/>
    <w:rsid w:val="001438B2"/>
    <w:rsid w:val="00143AB3"/>
    <w:rsid w:val="00145F4E"/>
    <w:rsid w:val="001471E7"/>
    <w:rsid w:val="00150D68"/>
    <w:rsid w:val="00151851"/>
    <w:rsid w:val="001549D8"/>
    <w:rsid w:val="00157B87"/>
    <w:rsid w:val="00160A2E"/>
    <w:rsid w:val="00161124"/>
    <w:rsid w:val="00165618"/>
    <w:rsid w:val="00167ADE"/>
    <w:rsid w:val="001700F5"/>
    <w:rsid w:val="00172C91"/>
    <w:rsid w:val="00172E7B"/>
    <w:rsid w:val="00173FEF"/>
    <w:rsid w:val="001771AE"/>
    <w:rsid w:val="0018708C"/>
    <w:rsid w:val="00187C3C"/>
    <w:rsid w:val="0019392A"/>
    <w:rsid w:val="00196E90"/>
    <w:rsid w:val="001B1EAB"/>
    <w:rsid w:val="001C0B0C"/>
    <w:rsid w:val="001C2CC5"/>
    <w:rsid w:val="001C2DB2"/>
    <w:rsid w:val="001C4738"/>
    <w:rsid w:val="001C6098"/>
    <w:rsid w:val="001C6461"/>
    <w:rsid w:val="001D2428"/>
    <w:rsid w:val="001D480F"/>
    <w:rsid w:val="001D4BFE"/>
    <w:rsid w:val="001D6054"/>
    <w:rsid w:val="001D6F99"/>
    <w:rsid w:val="001E0CAF"/>
    <w:rsid w:val="001E161C"/>
    <w:rsid w:val="001E1F1D"/>
    <w:rsid w:val="001F0FAA"/>
    <w:rsid w:val="001F17A1"/>
    <w:rsid w:val="001F2A4E"/>
    <w:rsid w:val="001F5CD6"/>
    <w:rsid w:val="001F6447"/>
    <w:rsid w:val="001F68E2"/>
    <w:rsid w:val="00200875"/>
    <w:rsid w:val="00203ECC"/>
    <w:rsid w:val="00207599"/>
    <w:rsid w:val="0021040A"/>
    <w:rsid w:val="00210600"/>
    <w:rsid w:val="00213EF3"/>
    <w:rsid w:val="00215144"/>
    <w:rsid w:val="0022078E"/>
    <w:rsid w:val="0022079E"/>
    <w:rsid w:val="00223CBD"/>
    <w:rsid w:val="00224428"/>
    <w:rsid w:val="00224EA7"/>
    <w:rsid w:val="0023417A"/>
    <w:rsid w:val="00234438"/>
    <w:rsid w:val="002349CD"/>
    <w:rsid w:val="002379C4"/>
    <w:rsid w:val="00237F4B"/>
    <w:rsid w:val="00242FD9"/>
    <w:rsid w:val="002443C9"/>
    <w:rsid w:val="0024471E"/>
    <w:rsid w:val="00245160"/>
    <w:rsid w:val="002508A7"/>
    <w:rsid w:val="002522BE"/>
    <w:rsid w:val="00252548"/>
    <w:rsid w:val="002564EF"/>
    <w:rsid w:val="00256D20"/>
    <w:rsid w:val="00256E7F"/>
    <w:rsid w:val="002577F6"/>
    <w:rsid w:val="002611B9"/>
    <w:rsid w:val="00261B05"/>
    <w:rsid w:val="00265C5A"/>
    <w:rsid w:val="0026684E"/>
    <w:rsid w:val="00274202"/>
    <w:rsid w:val="00276268"/>
    <w:rsid w:val="00280438"/>
    <w:rsid w:val="00283DC7"/>
    <w:rsid w:val="002844ED"/>
    <w:rsid w:val="00293564"/>
    <w:rsid w:val="002956EA"/>
    <w:rsid w:val="002A0764"/>
    <w:rsid w:val="002A0BF3"/>
    <w:rsid w:val="002A5145"/>
    <w:rsid w:val="002A66F0"/>
    <w:rsid w:val="002A6A44"/>
    <w:rsid w:val="002A7CB3"/>
    <w:rsid w:val="002B73D3"/>
    <w:rsid w:val="002D029A"/>
    <w:rsid w:val="002D0678"/>
    <w:rsid w:val="002D1B39"/>
    <w:rsid w:val="002D2325"/>
    <w:rsid w:val="002D4137"/>
    <w:rsid w:val="002D4780"/>
    <w:rsid w:val="002D4E87"/>
    <w:rsid w:val="002D644C"/>
    <w:rsid w:val="002D6A27"/>
    <w:rsid w:val="002D6B31"/>
    <w:rsid w:val="002E108A"/>
    <w:rsid w:val="002E3AE1"/>
    <w:rsid w:val="002E56C7"/>
    <w:rsid w:val="002E60BC"/>
    <w:rsid w:val="002E645B"/>
    <w:rsid w:val="002F57E3"/>
    <w:rsid w:val="003000EA"/>
    <w:rsid w:val="00300F27"/>
    <w:rsid w:val="00305979"/>
    <w:rsid w:val="00306AC5"/>
    <w:rsid w:val="00312840"/>
    <w:rsid w:val="003156A2"/>
    <w:rsid w:val="00317AB9"/>
    <w:rsid w:val="003230E7"/>
    <w:rsid w:val="00323BA4"/>
    <w:rsid w:val="00327E97"/>
    <w:rsid w:val="00332B07"/>
    <w:rsid w:val="003333EA"/>
    <w:rsid w:val="003347F5"/>
    <w:rsid w:val="00334DE4"/>
    <w:rsid w:val="00336DB2"/>
    <w:rsid w:val="00337BFD"/>
    <w:rsid w:val="00341CF0"/>
    <w:rsid w:val="00342406"/>
    <w:rsid w:val="00342901"/>
    <w:rsid w:val="00343B0B"/>
    <w:rsid w:val="003441F2"/>
    <w:rsid w:val="003477CE"/>
    <w:rsid w:val="00351888"/>
    <w:rsid w:val="00352150"/>
    <w:rsid w:val="003629E5"/>
    <w:rsid w:val="00363678"/>
    <w:rsid w:val="00364F0C"/>
    <w:rsid w:val="003675A5"/>
    <w:rsid w:val="0037025F"/>
    <w:rsid w:val="00370984"/>
    <w:rsid w:val="00374707"/>
    <w:rsid w:val="003805DB"/>
    <w:rsid w:val="00381025"/>
    <w:rsid w:val="00381275"/>
    <w:rsid w:val="00381DB2"/>
    <w:rsid w:val="00382008"/>
    <w:rsid w:val="00383D24"/>
    <w:rsid w:val="003929D0"/>
    <w:rsid w:val="00394F50"/>
    <w:rsid w:val="00395AF8"/>
    <w:rsid w:val="003A04D3"/>
    <w:rsid w:val="003A3561"/>
    <w:rsid w:val="003A5DFF"/>
    <w:rsid w:val="003A6968"/>
    <w:rsid w:val="003B0B8D"/>
    <w:rsid w:val="003B1DAF"/>
    <w:rsid w:val="003B337F"/>
    <w:rsid w:val="003B4EED"/>
    <w:rsid w:val="003B740C"/>
    <w:rsid w:val="003B7BDF"/>
    <w:rsid w:val="003B7E06"/>
    <w:rsid w:val="003C05E5"/>
    <w:rsid w:val="003C0AE7"/>
    <w:rsid w:val="003C1227"/>
    <w:rsid w:val="003C56C2"/>
    <w:rsid w:val="003C7A0D"/>
    <w:rsid w:val="003D280C"/>
    <w:rsid w:val="003E25F5"/>
    <w:rsid w:val="003E5595"/>
    <w:rsid w:val="003E5B0B"/>
    <w:rsid w:val="003E6CD1"/>
    <w:rsid w:val="003F0272"/>
    <w:rsid w:val="003F2F85"/>
    <w:rsid w:val="003F6229"/>
    <w:rsid w:val="00404756"/>
    <w:rsid w:val="00405435"/>
    <w:rsid w:val="004060B1"/>
    <w:rsid w:val="00413BE6"/>
    <w:rsid w:val="00414341"/>
    <w:rsid w:val="00422FC6"/>
    <w:rsid w:val="00423EA1"/>
    <w:rsid w:val="00427EC2"/>
    <w:rsid w:val="00430134"/>
    <w:rsid w:val="0043383E"/>
    <w:rsid w:val="00433EE0"/>
    <w:rsid w:val="00437B39"/>
    <w:rsid w:val="00445787"/>
    <w:rsid w:val="004476AF"/>
    <w:rsid w:val="00452DC9"/>
    <w:rsid w:val="00456EAD"/>
    <w:rsid w:val="0045721E"/>
    <w:rsid w:val="00461A50"/>
    <w:rsid w:val="00462238"/>
    <w:rsid w:val="00463469"/>
    <w:rsid w:val="004652DC"/>
    <w:rsid w:val="00470797"/>
    <w:rsid w:val="0047193F"/>
    <w:rsid w:val="00472C97"/>
    <w:rsid w:val="00474E3A"/>
    <w:rsid w:val="004811CB"/>
    <w:rsid w:val="004877FF"/>
    <w:rsid w:val="00487C19"/>
    <w:rsid w:val="00490282"/>
    <w:rsid w:val="00492A98"/>
    <w:rsid w:val="0049567C"/>
    <w:rsid w:val="004977DF"/>
    <w:rsid w:val="004A0163"/>
    <w:rsid w:val="004A6AA5"/>
    <w:rsid w:val="004B278D"/>
    <w:rsid w:val="004B385C"/>
    <w:rsid w:val="004C0841"/>
    <w:rsid w:val="004D3843"/>
    <w:rsid w:val="004D3B32"/>
    <w:rsid w:val="004E1C47"/>
    <w:rsid w:val="004E1EE5"/>
    <w:rsid w:val="004E30F0"/>
    <w:rsid w:val="004E346E"/>
    <w:rsid w:val="004E3943"/>
    <w:rsid w:val="004E562E"/>
    <w:rsid w:val="004E6435"/>
    <w:rsid w:val="004E69F5"/>
    <w:rsid w:val="004E7688"/>
    <w:rsid w:val="004F4F06"/>
    <w:rsid w:val="004F5ABA"/>
    <w:rsid w:val="005050E0"/>
    <w:rsid w:val="0050585D"/>
    <w:rsid w:val="0050602A"/>
    <w:rsid w:val="00506B1F"/>
    <w:rsid w:val="00511617"/>
    <w:rsid w:val="00512630"/>
    <w:rsid w:val="00513C66"/>
    <w:rsid w:val="00516D79"/>
    <w:rsid w:val="00521921"/>
    <w:rsid w:val="00525304"/>
    <w:rsid w:val="00533FA1"/>
    <w:rsid w:val="00536DCD"/>
    <w:rsid w:val="005424ED"/>
    <w:rsid w:val="00543205"/>
    <w:rsid w:val="00547834"/>
    <w:rsid w:val="005500CC"/>
    <w:rsid w:val="00550E22"/>
    <w:rsid w:val="005525A0"/>
    <w:rsid w:val="00552CF5"/>
    <w:rsid w:val="005536DB"/>
    <w:rsid w:val="00560063"/>
    <w:rsid w:val="00560C35"/>
    <w:rsid w:val="0057162D"/>
    <w:rsid w:val="005742C8"/>
    <w:rsid w:val="00576F9E"/>
    <w:rsid w:val="00582156"/>
    <w:rsid w:val="005905B7"/>
    <w:rsid w:val="00593474"/>
    <w:rsid w:val="00594358"/>
    <w:rsid w:val="00595783"/>
    <w:rsid w:val="00595B4A"/>
    <w:rsid w:val="00597652"/>
    <w:rsid w:val="005A0D0C"/>
    <w:rsid w:val="005A1A4A"/>
    <w:rsid w:val="005A2BE9"/>
    <w:rsid w:val="005A3B36"/>
    <w:rsid w:val="005A3DDA"/>
    <w:rsid w:val="005A691E"/>
    <w:rsid w:val="005B3D4D"/>
    <w:rsid w:val="005B4366"/>
    <w:rsid w:val="005B522A"/>
    <w:rsid w:val="005B79B6"/>
    <w:rsid w:val="005C2E0D"/>
    <w:rsid w:val="005D19DA"/>
    <w:rsid w:val="005D3929"/>
    <w:rsid w:val="005D5482"/>
    <w:rsid w:val="005D6E9C"/>
    <w:rsid w:val="005D79E1"/>
    <w:rsid w:val="005E6312"/>
    <w:rsid w:val="005F3646"/>
    <w:rsid w:val="0060133E"/>
    <w:rsid w:val="00601E9B"/>
    <w:rsid w:val="006030E9"/>
    <w:rsid w:val="00604910"/>
    <w:rsid w:val="00610713"/>
    <w:rsid w:val="0062032D"/>
    <w:rsid w:val="00621761"/>
    <w:rsid w:val="006252EE"/>
    <w:rsid w:val="0062612F"/>
    <w:rsid w:val="00626A33"/>
    <w:rsid w:val="00626B4C"/>
    <w:rsid w:val="00627411"/>
    <w:rsid w:val="00630855"/>
    <w:rsid w:val="006314AD"/>
    <w:rsid w:val="0063300C"/>
    <w:rsid w:val="006336A8"/>
    <w:rsid w:val="00634253"/>
    <w:rsid w:val="006357ED"/>
    <w:rsid w:val="00647F21"/>
    <w:rsid w:val="006504CA"/>
    <w:rsid w:val="00655E2B"/>
    <w:rsid w:val="006603BD"/>
    <w:rsid w:val="006607EE"/>
    <w:rsid w:val="00660D3C"/>
    <w:rsid w:val="006619F7"/>
    <w:rsid w:val="00662A7A"/>
    <w:rsid w:val="00667FA2"/>
    <w:rsid w:val="006771B7"/>
    <w:rsid w:val="0067724F"/>
    <w:rsid w:val="00677C7A"/>
    <w:rsid w:val="00680834"/>
    <w:rsid w:val="00680900"/>
    <w:rsid w:val="00681927"/>
    <w:rsid w:val="00687168"/>
    <w:rsid w:val="00687B08"/>
    <w:rsid w:val="0069061F"/>
    <w:rsid w:val="0069077C"/>
    <w:rsid w:val="0069102F"/>
    <w:rsid w:val="00691F6E"/>
    <w:rsid w:val="00692052"/>
    <w:rsid w:val="00692A7F"/>
    <w:rsid w:val="00693A46"/>
    <w:rsid w:val="0069461B"/>
    <w:rsid w:val="00696491"/>
    <w:rsid w:val="006A3842"/>
    <w:rsid w:val="006A3FDB"/>
    <w:rsid w:val="006A563A"/>
    <w:rsid w:val="006A7F42"/>
    <w:rsid w:val="006B177C"/>
    <w:rsid w:val="006B4F79"/>
    <w:rsid w:val="006B6C42"/>
    <w:rsid w:val="006C005A"/>
    <w:rsid w:val="006C016E"/>
    <w:rsid w:val="006C1390"/>
    <w:rsid w:val="006C1AC1"/>
    <w:rsid w:val="006C1C5C"/>
    <w:rsid w:val="006C2EB1"/>
    <w:rsid w:val="006C50C8"/>
    <w:rsid w:val="006C7250"/>
    <w:rsid w:val="006D283D"/>
    <w:rsid w:val="006D36B4"/>
    <w:rsid w:val="006D65F7"/>
    <w:rsid w:val="006E0054"/>
    <w:rsid w:val="006E1879"/>
    <w:rsid w:val="006E37F3"/>
    <w:rsid w:val="006E3FAC"/>
    <w:rsid w:val="006E41EA"/>
    <w:rsid w:val="006E6FA0"/>
    <w:rsid w:val="006F1A22"/>
    <w:rsid w:val="006F28CE"/>
    <w:rsid w:val="006F2903"/>
    <w:rsid w:val="006F4BC0"/>
    <w:rsid w:val="006F56B9"/>
    <w:rsid w:val="006F6923"/>
    <w:rsid w:val="00700FDA"/>
    <w:rsid w:val="00701D5D"/>
    <w:rsid w:val="00701E28"/>
    <w:rsid w:val="007058B2"/>
    <w:rsid w:val="00706DFD"/>
    <w:rsid w:val="007108CC"/>
    <w:rsid w:val="007146AC"/>
    <w:rsid w:val="0072033F"/>
    <w:rsid w:val="00721C15"/>
    <w:rsid w:val="00725D73"/>
    <w:rsid w:val="0072680A"/>
    <w:rsid w:val="007274DB"/>
    <w:rsid w:val="007303BC"/>
    <w:rsid w:val="00737F5A"/>
    <w:rsid w:val="00740F19"/>
    <w:rsid w:val="00741C54"/>
    <w:rsid w:val="0074381A"/>
    <w:rsid w:val="00743DF7"/>
    <w:rsid w:val="007462FC"/>
    <w:rsid w:val="00753399"/>
    <w:rsid w:val="007565B7"/>
    <w:rsid w:val="00757126"/>
    <w:rsid w:val="007601CC"/>
    <w:rsid w:val="00760300"/>
    <w:rsid w:val="00763BF7"/>
    <w:rsid w:val="00765D41"/>
    <w:rsid w:val="007678C9"/>
    <w:rsid w:val="00774827"/>
    <w:rsid w:val="00781AAA"/>
    <w:rsid w:val="007826D8"/>
    <w:rsid w:val="007846EC"/>
    <w:rsid w:val="00787456"/>
    <w:rsid w:val="00790D21"/>
    <w:rsid w:val="007960D2"/>
    <w:rsid w:val="007A1A66"/>
    <w:rsid w:val="007A27EB"/>
    <w:rsid w:val="007A3B6F"/>
    <w:rsid w:val="007A3FEB"/>
    <w:rsid w:val="007A6165"/>
    <w:rsid w:val="007A77B2"/>
    <w:rsid w:val="007B15BB"/>
    <w:rsid w:val="007B1F43"/>
    <w:rsid w:val="007C0B30"/>
    <w:rsid w:val="007C162D"/>
    <w:rsid w:val="007C5948"/>
    <w:rsid w:val="007C5FF4"/>
    <w:rsid w:val="007C679A"/>
    <w:rsid w:val="007D2237"/>
    <w:rsid w:val="007D5A63"/>
    <w:rsid w:val="007D6944"/>
    <w:rsid w:val="007E1D90"/>
    <w:rsid w:val="007E4B6B"/>
    <w:rsid w:val="007E7E5E"/>
    <w:rsid w:val="007F0121"/>
    <w:rsid w:val="007F12D2"/>
    <w:rsid w:val="007F4C31"/>
    <w:rsid w:val="007F55BA"/>
    <w:rsid w:val="008016B0"/>
    <w:rsid w:val="0080223E"/>
    <w:rsid w:val="008072FA"/>
    <w:rsid w:val="008111FA"/>
    <w:rsid w:val="00811F88"/>
    <w:rsid w:val="008130B9"/>
    <w:rsid w:val="00813E1F"/>
    <w:rsid w:val="0081426E"/>
    <w:rsid w:val="00814D3B"/>
    <w:rsid w:val="00820A26"/>
    <w:rsid w:val="00820DFF"/>
    <w:rsid w:val="00825B1A"/>
    <w:rsid w:val="00825D79"/>
    <w:rsid w:val="00833B2A"/>
    <w:rsid w:val="00836358"/>
    <w:rsid w:val="008459C4"/>
    <w:rsid w:val="00846B36"/>
    <w:rsid w:val="00851F6F"/>
    <w:rsid w:val="008539BB"/>
    <w:rsid w:val="00855FC5"/>
    <w:rsid w:val="00860686"/>
    <w:rsid w:val="00860AB8"/>
    <w:rsid w:val="00866AB0"/>
    <w:rsid w:val="00867A0C"/>
    <w:rsid w:val="00870786"/>
    <w:rsid w:val="00870EF2"/>
    <w:rsid w:val="008713BD"/>
    <w:rsid w:val="00871637"/>
    <w:rsid w:val="00881FB7"/>
    <w:rsid w:val="00885846"/>
    <w:rsid w:val="00885C9A"/>
    <w:rsid w:val="00885DD0"/>
    <w:rsid w:val="00893265"/>
    <w:rsid w:val="008A4A95"/>
    <w:rsid w:val="008A72D9"/>
    <w:rsid w:val="008B4322"/>
    <w:rsid w:val="008B5FC0"/>
    <w:rsid w:val="008B6FFC"/>
    <w:rsid w:val="008C2974"/>
    <w:rsid w:val="008C3178"/>
    <w:rsid w:val="008C3D24"/>
    <w:rsid w:val="008C42C9"/>
    <w:rsid w:val="008C5061"/>
    <w:rsid w:val="008C5A5D"/>
    <w:rsid w:val="008C64CA"/>
    <w:rsid w:val="008C7994"/>
    <w:rsid w:val="008D3471"/>
    <w:rsid w:val="008D5B44"/>
    <w:rsid w:val="008D6D96"/>
    <w:rsid w:val="008E43FB"/>
    <w:rsid w:val="008E592C"/>
    <w:rsid w:val="008F1DC0"/>
    <w:rsid w:val="008F53EB"/>
    <w:rsid w:val="008F63E8"/>
    <w:rsid w:val="00904A67"/>
    <w:rsid w:val="00910B10"/>
    <w:rsid w:val="00923706"/>
    <w:rsid w:val="00925AD5"/>
    <w:rsid w:val="009307B5"/>
    <w:rsid w:val="00931F8C"/>
    <w:rsid w:val="00932084"/>
    <w:rsid w:val="00937B72"/>
    <w:rsid w:val="00940BFB"/>
    <w:rsid w:val="009413AC"/>
    <w:rsid w:val="00942187"/>
    <w:rsid w:val="00942A68"/>
    <w:rsid w:val="00950552"/>
    <w:rsid w:val="00950D93"/>
    <w:rsid w:val="009512F7"/>
    <w:rsid w:val="0095237D"/>
    <w:rsid w:val="00956500"/>
    <w:rsid w:val="00956C8D"/>
    <w:rsid w:val="00956CCC"/>
    <w:rsid w:val="00957E8B"/>
    <w:rsid w:val="0096021D"/>
    <w:rsid w:val="0096102B"/>
    <w:rsid w:val="009621B4"/>
    <w:rsid w:val="009627C4"/>
    <w:rsid w:val="00964702"/>
    <w:rsid w:val="00965C8F"/>
    <w:rsid w:val="00970555"/>
    <w:rsid w:val="0097768B"/>
    <w:rsid w:val="00982D09"/>
    <w:rsid w:val="009834EB"/>
    <w:rsid w:val="00990C28"/>
    <w:rsid w:val="009920CD"/>
    <w:rsid w:val="0099222D"/>
    <w:rsid w:val="00992D3B"/>
    <w:rsid w:val="00994025"/>
    <w:rsid w:val="00995608"/>
    <w:rsid w:val="00995611"/>
    <w:rsid w:val="00995DA0"/>
    <w:rsid w:val="00997308"/>
    <w:rsid w:val="00997E99"/>
    <w:rsid w:val="009A09BA"/>
    <w:rsid w:val="009A27C3"/>
    <w:rsid w:val="009A45C7"/>
    <w:rsid w:val="009A6286"/>
    <w:rsid w:val="009A6637"/>
    <w:rsid w:val="009B2C6C"/>
    <w:rsid w:val="009B31E4"/>
    <w:rsid w:val="009B39B8"/>
    <w:rsid w:val="009B568C"/>
    <w:rsid w:val="009B644A"/>
    <w:rsid w:val="009C4529"/>
    <w:rsid w:val="009C606A"/>
    <w:rsid w:val="009C6F4F"/>
    <w:rsid w:val="009D47A2"/>
    <w:rsid w:val="009D4C71"/>
    <w:rsid w:val="009D7496"/>
    <w:rsid w:val="009E10F8"/>
    <w:rsid w:val="009E172D"/>
    <w:rsid w:val="009F57A6"/>
    <w:rsid w:val="009F72A2"/>
    <w:rsid w:val="00A00104"/>
    <w:rsid w:val="00A0413B"/>
    <w:rsid w:val="00A06FF9"/>
    <w:rsid w:val="00A11B26"/>
    <w:rsid w:val="00A11B2C"/>
    <w:rsid w:val="00A15B4D"/>
    <w:rsid w:val="00A1688B"/>
    <w:rsid w:val="00A17883"/>
    <w:rsid w:val="00A213A6"/>
    <w:rsid w:val="00A243F5"/>
    <w:rsid w:val="00A26CAD"/>
    <w:rsid w:val="00A33451"/>
    <w:rsid w:val="00A37A62"/>
    <w:rsid w:val="00A43C56"/>
    <w:rsid w:val="00A4751A"/>
    <w:rsid w:val="00A53F9C"/>
    <w:rsid w:val="00A5400B"/>
    <w:rsid w:val="00A54483"/>
    <w:rsid w:val="00A6319A"/>
    <w:rsid w:val="00A64C93"/>
    <w:rsid w:val="00A75829"/>
    <w:rsid w:val="00A75D87"/>
    <w:rsid w:val="00A77E31"/>
    <w:rsid w:val="00A81FBC"/>
    <w:rsid w:val="00A82897"/>
    <w:rsid w:val="00A85CE0"/>
    <w:rsid w:val="00A9023F"/>
    <w:rsid w:val="00A91FF2"/>
    <w:rsid w:val="00A957DE"/>
    <w:rsid w:val="00A96589"/>
    <w:rsid w:val="00AA09D3"/>
    <w:rsid w:val="00AA1715"/>
    <w:rsid w:val="00AA2A97"/>
    <w:rsid w:val="00AA777F"/>
    <w:rsid w:val="00AB0437"/>
    <w:rsid w:val="00AB36F6"/>
    <w:rsid w:val="00AB483B"/>
    <w:rsid w:val="00AB513F"/>
    <w:rsid w:val="00AB5889"/>
    <w:rsid w:val="00AC006C"/>
    <w:rsid w:val="00AC03F6"/>
    <w:rsid w:val="00AC3614"/>
    <w:rsid w:val="00AC3F7A"/>
    <w:rsid w:val="00AD202C"/>
    <w:rsid w:val="00AD22FE"/>
    <w:rsid w:val="00AD45DF"/>
    <w:rsid w:val="00AD4C01"/>
    <w:rsid w:val="00AE19AC"/>
    <w:rsid w:val="00AE1D6B"/>
    <w:rsid w:val="00AE259F"/>
    <w:rsid w:val="00AF0236"/>
    <w:rsid w:val="00AF1ED3"/>
    <w:rsid w:val="00AF2A2F"/>
    <w:rsid w:val="00AF49D9"/>
    <w:rsid w:val="00AF4E75"/>
    <w:rsid w:val="00AF52A9"/>
    <w:rsid w:val="00AF6019"/>
    <w:rsid w:val="00B0402C"/>
    <w:rsid w:val="00B0618B"/>
    <w:rsid w:val="00B06AA6"/>
    <w:rsid w:val="00B14A33"/>
    <w:rsid w:val="00B17903"/>
    <w:rsid w:val="00B23FC4"/>
    <w:rsid w:val="00B246F3"/>
    <w:rsid w:val="00B25A8E"/>
    <w:rsid w:val="00B30B0E"/>
    <w:rsid w:val="00B310DD"/>
    <w:rsid w:val="00B31908"/>
    <w:rsid w:val="00B32251"/>
    <w:rsid w:val="00B32A71"/>
    <w:rsid w:val="00B32FAE"/>
    <w:rsid w:val="00B3388B"/>
    <w:rsid w:val="00B411AC"/>
    <w:rsid w:val="00B43048"/>
    <w:rsid w:val="00B467AF"/>
    <w:rsid w:val="00B47104"/>
    <w:rsid w:val="00B50309"/>
    <w:rsid w:val="00B51024"/>
    <w:rsid w:val="00B55674"/>
    <w:rsid w:val="00B565ED"/>
    <w:rsid w:val="00B6029D"/>
    <w:rsid w:val="00B6029F"/>
    <w:rsid w:val="00B610B0"/>
    <w:rsid w:val="00B613C5"/>
    <w:rsid w:val="00B61AFC"/>
    <w:rsid w:val="00B64038"/>
    <w:rsid w:val="00B6414E"/>
    <w:rsid w:val="00B64CA7"/>
    <w:rsid w:val="00B64F65"/>
    <w:rsid w:val="00B66290"/>
    <w:rsid w:val="00B67F33"/>
    <w:rsid w:val="00B70188"/>
    <w:rsid w:val="00B7045D"/>
    <w:rsid w:val="00B70D57"/>
    <w:rsid w:val="00B73293"/>
    <w:rsid w:val="00B737C0"/>
    <w:rsid w:val="00B757B2"/>
    <w:rsid w:val="00B7792F"/>
    <w:rsid w:val="00B83465"/>
    <w:rsid w:val="00B8406A"/>
    <w:rsid w:val="00B84A02"/>
    <w:rsid w:val="00B86538"/>
    <w:rsid w:val="00BA164E"/>
    <w:rsid w:val="00BA2722"/>
    <w:rsid w:val="00BA4D80"/>
    <w:rsid w:val="00BA7E8A"/>
    <w:rsid w:val="00BB168F"/>
    <w:rsid w:val="00BB1A44"/>
    <w:rsid w:val="00BB1B0C"/>
    <w:rsid w:val="00BB23D6"/>
    <w:rsid w:val="00BB5221"/>
    <w:rsid w:val="00BB6D0E"/>
    <w:rsid w:val="00BC2311"/>
    <w:rsid w:val="00BC296D"/>
    <w:rsid w:val="00BC45F6"/>
    <w:rsid w:val="00BC46DE"/>
    <w:rsid w:val="00BC55EC"/>
    <w:rsid w:val="00BC6729"/>
    <w:rsid w:val="00BC6CAB"/>
    <w:rsid w:val="00BC7318"/>
    <w:rsid w:val="00BD15A0"/>
    <w:rsid w:val="00BD2331"/>
    <w:rsid w:val="00BD32DD"/>
    <w:rsid w:val="00BD45F8"/>
    <w:rsid w:val="00BD60BF"/>
    <w:rsid w:val="00BD7F71"/>
    <w:rsid w:val="00BE366C"/>
    <w:rsid w:val="00BE4036"/>
    <w:rsid w:val="00BE475F"/>
    <w:rsid w:val="00BE7223"/>
    <w:rsid w:val="00BE7813"/>
    <w:rsid w:val="00C019E1"/>
    <w:rsid w:val="00C027AE"/>
    <w:rsid w:val="00C03235"/>
    <w:rsid w:val="00C04491"/>
    <w:rsid w:val="00C06522"/>
    <w:rsid w:val="00C07374"/>
    <w:rsid w:val="00C074DC"/>
    <w:rsid w:val="00C10B06"/>
    <w:rsid w:val="00C12190"/>
    <w:rsid w:val="00C12F29"/>
    <w:rsid w:val="00C14A7D"/>
    <w:rsid w:val="00C16384"/>
    <w:rsid w:val="00C16C10"/>
    <w:rsid w:val="00C2001B"/>
    <w:rsid w:val="00C20887"/>
    <w:rsid w:val="00C2141B"/>
    <w:rsid w:val="00C219D4"/>
    <w:rsid w:val="00C21E72"/>
    <w:rsid w:val="00C23B6C"/>
    <w:rsid w:val="00C24B38"/>
    <w:rsid w:val="00C254D4"/>
    <w:rsid w:val="00C25EBE"/>
    <w:rsid w:val="00C34A83"/>
    <w:rsid w:val="00C36511"/>
    <w:rsid w:val="00C36D69"/>
    <w:rsid w:val="00C371FE"/>
    <w:rsid w:val="00C43163"/>
    <w:rsid w:val="00C5138B"/>
    <w:rsid w:val="00C53534"/>
    <w:rsid w:val="00C53A24"/>
    <w:rsid w:val="00C541E5"/>
    <w:rsid w:val="00C54515"/>
    <w:rsid w:val="00C5523D"/>
    <w:rsid w:val="00C658AE"/>
    <w:rsid w:val="00C66708"/>
    <w:rsid w:val="00C7080D"/>
    <w:rsid w:val="00C75678"/>
    <w:rsid w:val="00C77BAE"/>
    <w:rsid w:val="00C83491"/>
    <w:rsid w:val="00C85D36"/>
    <w:rsid w:val="00C86276"/>
    <w:rsid w:val="00C8694C"/>
    <w:rsid w:val="00C9216B"/>
    <w:rsid w:val="00C92B23"/>
    <w:rsid w:val="00C9612D"/>
    <w:rsid w:val="00C964A6"/>
    <w:rsid w:val="00C96F81"/>
    <w:rsid w:val="00CA7228"/>
    <w:rsid w:val="00CB0C39"/>
    <w:rsid w:val="00CB5F0D"/>
    <w:rsid w:val="00CB668D"/>
    <w:rsid w:val="00CB6BFC"/>
    <w:rsid w:val="00CC02F0"/>
    <w:rsid w:val="00CC1B7F"/>
    <w:rsid w:val="00CC2099"/>
    <w:rsid w:val="00CC531D"/>
    <w:rsid w:val="00CD030A"/>
    <w:rsid w:val="00CD23B1"/>
    <w:rsid w:val="00CD2527"/>
    <w:rsid w:val="00CD38BF"/>
    <w:rsid w:val="00CD4B33"/>
    <w:rsid w:val="00CD683E"/>
    <w:rsid w:val="00CD7472"/>
    <w:rsid w:val="00CE17A4"/>
    <w:rsid w:val="00CE4B7F"/>
    <w:rsid w:val="00CE4C1B"/>
    <w:rsid w:val="00CE5BCC"/>
    <w:rsid w:val="00CE63E0"/>
    <w:rsid w:val="00CE762C"/>
    <w:rsid w:val="00CF5BB5"/>
    <w:rsid w:val="00CF7A43"/>
    <w:rsid w:val="00CF7F36"/>
    <w:rsid w:val="00D04089"/>
    <w:rsid w:val="00D05F6E"/>
    <w:rsid w:val="00D127FE"/>
    <w:rsid w:val="00D12E7E"/>
    <w:rsid w:val="00D160FE"/>
    <w:rsid w:val="00D2188B"/>
    <w:rsid w:val="00D21B6F"/>
    <w:rsid w:val="00D23A67"/>
    <w:rsid w:val="00D25205"/>
    <w:rsid w:val="00D25499"/>
    <w:rsid w:val="00D26407"/>
    <w:rsid w:val="00D277DA"/>
    <w:rsid w:val="00D33935"/>
    <w:rsid w:val="00D34F27"/>
    <w:rsid w:val="00D4005A"/>
    <w:rsid w:val="00D41581"/>
    <w:rsid w:val="00D46EA7"/>
    <w:rsid w:val="00D47D78"/>
    <w:rsid w:val="00D52202"/>
    <w:rsid w:val="00D54B22"/>
    <w:rsid w:val="00D56632"/>
    <w:rsid w:val="00D56DEB"/>
    <w:rsid w:val="00D6690A"/>
    <w:rsid w:val="00D700D1"/>
    <w:rsid w:val="00D7095A"/>
    <w:rsid w:val="00D70A6A"/>
    <w:rsid w:val="00D71ABD"/>
    <w:rsid w:val="00D72D15"/>
    <w:rsid w:val="00D72F3A"/>
    <w:rsid w:val="00D74E7F"/>
    <w:rsid w:val="00D74F9B"/>
    <w:rsid w:val="00D76A0D"/>
    <w:rsid w:val="00D84D76"/>
    <w:rsid w:val="00D87243"/>
    <w:rsid w:val="00D95A7F"/>
    <w:rsid w:val="00D96897"/>
    <w:rsid w:val="00DA0215"/>
    <w:rsid w:val="00DA10A7"/>
    <w:rsid w:val="00DA162B"/>
    <w:rsid w:val="00DA33C5"/>
    <w:rsid w:val="00DA3B93"/>
    <w:rsid w:val="00DA424B"/>
    <w:rsid w:val="00DA4EC0"/>
    <w:rsid w:val="00DA664A"/>
    <w:rsid w:val="00DA6905"/>
    <w:rsid w:val="00DB247C"/>
    <w:rsid w:val="00DB4DCA"/>
    <w:rsid w:val="00DC4EBA"/>
    <w:rsid w:val="00DC5575"/>
    <w:rsid w:val="00DC5F08"/>
    <w:rsid w:val="00DC79C6"/>
    <w:rsid w:val="00DD1F73"/>
    <w:rsid w:val="00DD56F9"/>
    <w:rsid w:val="00DD62F1"/>
    <w:rsid w:val="00DD69F1"/>
    <w:rsid w:val="00DD6E85"/>
    <w:rsid w:val="00DD79A3"/>
    <w:rsid w:val="00DD7B84"/>
    <w:rsid w:val="00DE077D"/>
    <w:rsid w:val="00DE08B4"/>
    <w:rsid w:val="00DE72FD"/>
    <w:rsid w:val="00DE7B1F"/>
    <w:rsid w:val="00DF15E7"/>
    <w:rsid w:val="00DF6194"/>
    <w:rsid w:val="00E00189"/>
    <w:rsid w:val="00E01CCA"/>
    <w:rsid w:val="00E02D91"/>
    <w:rsid w:val="00E03114"/>
    <w:rsid w:val="00E04330"/>
    <w:rsid w:val="00E04F95"/>
    <w:rsid w:val="00E053DD"/>
    <w:rsid w:val="00E112D1"/>
    <w:rsid w:val="00E1320C"/>
    <w:rsid w:val="00E13243"/>
    <w:rsid w:val="00E13D4F"/>
    <w:rsid w:val="00E14455"/>
    <w:rsid w:val="00E14FE5"/>
    <w:rsid w:val="00E177DD"/>
    <w:rsid w:val="00E178FB"/>
    <w:rsid w:val="00E22214"/>
    <w:rsid w:val="00E23A7D"/>
    <w:rsid w:val="00E24FDD"/>
    <w:rsid w:val="00E26A4C"/>
    <w:rsid w:val="00E33520"/>
    <w:rsid w:val="00E33723"/>
    <w:rsid w:val="00E33B95"/>
    <w:rsid w:val="00E33E98"/>
    <w:rsid w:val="00E355B9"/>
    <w:rsid w:val="00E37752"/>
    <w:rsid w:val="00E424F8"/>
    <w:rsid w:val="00E47C11"/>
    <w:rsid w:val="00E514CD"/>
    <w:rsid w:val="00E51A99"/>
    <w:rsid w:val="00E53DA2"/>
    <w:rsid w:val="00E55ED3"/>
    <w:rsid w:val="00E57CB6"/>
    <w:rsid w:val="00E61FF1"/>
    <w:rsid w:val="00E626A8"/>
    <w:rsid w:val="00E65FD6"/>
    <w:rsid w:val="00E713FD"/>
    <w:rsid w:val="00E71C0D"/>
    <w:rsid w:val="00E75DA5"/>
    <w:rsid w:val="00E77961"/>
    <w:rsid w:val="00E80DD4"/>
    <w:rsid w:val="00E814ED"/>
    <w:rsid w:val="00E83924"/>
    <w:rsid w:val="00E846F4"/>
    <w:rsid w:val="00E847AF"/>
    <w:rsid w:val="00E860AA"/>
    <w:rsid w:val="00E87095"/>
    <w:rsid w:val="00E876F1"/>
    <w:rsid w:val="00E926F6"/>
    <w:rsid w:val="00E94BE5"/>
    <w:rsid w:val="00E9736E"/>
    <w:rsid w:val="00EA11F5"/>
    <w:rsid w:val="00EA39D5"/>
    <w:rsid w:val="00EA4524"/>
    <w:rsid w:val="00EA4DF1"/>
    <w:rsid w:val="00EA5D4F"/>
    <w:rsid w:val="00EA66C7"/>
    <w:rsid w:val="00EA7C20"/>
    <w:rsid w:val="00EB0147"/>
    <w:rsid w:val="00EB352B"/>
    <w:rsid w:val="00EB48C0"/>
    <w:rsid w:val="00EB5A04"/>
    <w:rsid w:val="00EB6BDC"/>
    <w:rsid w:val="00EB71C8"/>
    <w:rsid w:val="00EC3652"/>
    <w:rsid w:val="00EC3E37"/>
    <w:rsid w:val="00EC4132"/>
    <w:rsid w:val="00EC4399"/>
    <w:rsid w:val="00EC4EA4"/>
    <w:rsid w:val="00ED10D5"/>
    <w:rsid w:val="00ED1E13"/>
    <w:rsid w:val="00ED61CE"/>
    <w:rsid w:val="00ED67AB"/>
    <w:rsid w:val="00ED7733"/>
    <w:rsid w:val="00ED7F11"/>
    <w:rsid w:val="00EE2107"/>
    <w:rsid w:val="00EE3EC7"/>
    <w:rsid w:val="00EE70A4"/>
    <w:rsid w:val="00EE78EE"/>
    <w:rsid w:val="00EE7FB7"/>
    <w:rsid w:val="00EF2CB0"/>
    <w:rsid w:val="00EF3F5D"/>
    <w:rsid w:val="00EF5019"/>
    <w:rsid w:val="00EF6257"/>
    <w:rsid w:val="00F10114"/>
    <w:rsid w:val="00F10EDC"/>
    <w:rsid w:val="00F1454D"/>
    <w:rsid w:val="00F15C48"/>
    <w:rsid w:val="00F21E88"/>
    <w:rsid w:val="00F2584D"/>
    <w:rsid w:val="00F26FB0"/>
    <w:rsid w:val="00F27B40"/>
    <w:rsid w:val="00F30533"/>
    <w:rsid w:val="00F3684A"/>
    <w:rsid w:val="00F42E31"/>
    <w:rsid w:val="00F438B1"/>
    <w:rsid w:val="00F507B6"/>
    <w:rsid w:val="00F52CD0"/>
    <w:rsid w:val="00F5746A"/>
    <w:rsid w:val="00F57B20"/>
    <w:rsid w:val="00F60990"/>
    <w:rsid w:val="00F61335"/>
    <w:rsid w:val="00F6169B"/>
    <w:rsid w:val="00F62965"/>
    <w:rsid w:val="00F62F80"/>
    <w:rsid w:val="00F65B19"/>
    <w:rsid w:val="00F66269"/>
    <w:rsid w:val="00F66877"/>
    <w:rsid w:val="00F66F0A"/>
    <w:rsid w:val="00F671B4"/>
    <w:rsid w:val="00F67781"/>
    <w:rsid w:val="00F701B2"/>
    <w:rsid w:val="00F70B95"/>
    <w:rsid w:val="00F729EB"/>
    <w:rsid w:val="00F72BDE"/>
    <w:rsid w:val="00F7332C"/>
    <w:rsid w:val="00F75BBA"/>
    <w:rsid w:val="00F77BF5"/>
    <w:rsid w:val="00F77D8D"/>
    <w:rsid w:val="00F806D1"/>
    <w:rsid w:val="00F8075F"/>
    <w:rsid w:val="00F81CE7"/>
    <w:rsid w:val="00F82150"/>
    <w:rsid w:val="00F84B28"/>
    <w:rsid w:val="00F878A8"/>
    <w:rsid w:val="00F87FD5"/>
    <w:rsid w:val="00F91E7C"/>
    <w:rsid w:val="00F9544B"/>
    <w:rsid w:val="00FA0A96"/>
    <w:rsid w:val="00FA2E24"/>
    <w:rsid w:val="00FA39CC"/>
    <w:rsid w:val="00FA477C"/>
    <w:rsid w:val="00FA5DD6"/>
    <w:rsid w:val="00FB2309"/>
    <w:rsid w:val="00FB6C6D"/>
    <w:rsid w:val="00FC7718"/>
    <w:rsid w:val="00FD03EE"/>
    <w:rsid w:val="00FD2D52"/>
    <w:rsid w:val="00FD5224"/>
    <w:rsid w:val="00FD6ACF"/>
    <w:rsid w:val="00FD74CF"/>
    <w:rsid w:val="00FE1936"/>
    <w:rsid w:val="00FE593D"/>
    <w:rsid w:val="00FF0652"/>
    <w:rsid w:val="00FF0EAE"/>
    <w:rsid w:val="00FF3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DA880"/>
  <w15:chartTrackingRefBased/>
  <w15:docId w15:val="{CF10C291-DC10-4932-B5A9-B17AFD3D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24B"/>
    <w:pPr>
      <w:spacing w:after="120" w:line="264" w:lineRule="auto"/>
    </w:pPr>
    <w:rPr>
      <w:rFonts w:ascii="Selawik" w:eastAsiaTheme="minorEastAsia" w:hAnsi="Selawik"/>
      <w:sz w:val="20"/>
      <w:szCs w:val="20"/>
    </w:rPr>
  </w:style>
  <w:style w:type="paragraph" w:styleId="Heading1">
    <w:name w:val="heading 1"/>
    <w:basedOn w:val="Header1"/>
    <w:next w:val="Normal"/>
    <w:link w:val="Heading1Char"/>
    <w:uiPriority w:val="9"/>
    <w:qFormat/>
    <w:rsid w:val="00DA424B"/>
    <w:pPr>
      <w:spacing w:before="320"/>
      <w:outlineLvl w:val="0"/>
    </w:pPr>
    <w:rPr>
      <w:color w:val="E87722"/>
    </w:rPr>
  </w:style>
  <w:style w:type="paragraph" w:styleId="Heading2">
    <w:name w:val="heading 2"/>
    <w:basedOn w:val="BodyText"/>
    <w:next w:val="Normal"/>
    <w:link w:val="Heading2Char"/>
    <w:uiPriority w:val="9"/>
    <w:unhideWhenUsed/>
    <w:qFormat/>
    <w:rsid w:val="00DA424B"/>
    <w:pPr>
      <w:spacing w:before="160"/>
      <w:outlineLvl w:val="1"/>
    </w:pPr>
    <w:rPr>
      <w:b/>
      <w:bCs/>
      <w:color w:val="55565A" w:themeColor="text1"/>
      <w:sz w:val="24"/>
    </w:rPr>
  </w:style>
  <w:style w:type="paragraph" w:styleId="Heading3">
    <w:name w:val="heading 3"/>
    <w:basedOn w:val="Heading2"/>
    <w:next w:val="Normal"/>
    <w:link w:val="Heading3Char"/>
    <w:uiPriority w:val="9"/>
    <w:unhideWhenUsed/>
    <w:qFormat/>
    <w:rsid w:val="00DA424B"/>
    <w:pPr>
      <w:outlineLvl w:val="2"/>
    </w:pPr>
    <w:rPr>
      <w:b w:val="0"/>
      <w:bCs w:val="0"/>
      <w:i/>
      <w:iCs/>
      <w:sz w:val="22"/>
    </w:rPr>
  </w:style>
  <w:style w:type="paragraph" w:styleId="Heading4">
    <w:name w:val="heading 4"/>
    <w:basedOn w:val="Normal"/>
    <w:next w:val="Normal"/>
    <w:link w:val="Heading4Char"/>
    <w:uiPriority w:val="9"/>
    <w:unhideWhenUsed/>
    <w:qFormat/>
    <w:rsid w:val="00F21E88"/>
    <w:pPr>
      <w:keepNext/>
      <w:keepLines/>
      <w:spacing w:after="0"/>
      <w:outlineLvl w:val="3"/>
    </w:pPr>
    <w:rPr>
      <w:rFonts w:asciiTheme="majorHAnsi" w:eastAsiaTheme="majorEastAsia" w:hAnsiTheme="majorHAnsi" w:cstheme="majorBidi"/>
      <w:i/>
      <w:iCs/>
      <w:color w:val="E87722"/>
    </w:rPr>
  </w:style>
  <w:style w:type="paragraph" w:styleId="Heading5">
    <w:name w:val="heading 5"/>
    <w:basedOn w:val="Normal"/>
    <w:next w:val="Normal"/>
    <w:link w:val="Heading5Char"/>
    <w:uiPriority w:val="9"/>
    <w:unhideWhenUsed/>
    <w:qFormat/>
    <w:rsid w:val="00F21E88"/>
    <w:pPr>
      <w:keepNext/>
      <w:keepLines/>
      <w:spacing w:after="0"/>
      <w:outlineLvl w:val="4"/>
    </w:pPr>
    <w:rPr>
      <w:rFonts w:asciiTheme="majorHAnsi" w:eastAsiaTheme="majorEastAsia" w:hAnsiTheme="majorHAnsi" w:cstheme="majorBidi"/>
      <w:color w:val="E87722"/>
    </w:rPr>
  </w:style>
  <w:style w:type="paragraph" w:styleId="Heading6">
    <w:name w:val="heading 6"/>
    <w:basedOn w:val="Normal"/>
    <w:next w:val="Normal"/>
    <w:link w:val="Heading6Char"/>
    <w:uiPriority w:val="9"/>
    <w:unhideWhenUsed/>
    <w:qFormat/>
    <w:rsid w:val="00F21E88"/>
    <w:pPr>
      <w:keepNext/>
      <w:keepLines/>
      <w:spacing w:after="0"/>
      <w:outlineLvl w:val="5"/>
    </w:pPr>
    <w:rPr>
      <w:rFonts w:asciiTheme="majorHAnsi" w:eastAsiaTheme="majorEastAsia" w:hAnsiTheme="majorHAnsi" w:cstheme="majorBidi"/>
      <w:color w:val="E87722"/>
    </w:rPr>
  </w:style>
  <w:style w:type="paragraph" w:styleId="Heading7">
    <w:name w:val="heading 7"/>
    <w:basedOn w:val="Normal"/>
    <w:next w:val="Normal"/>
    <w:link w:val="Heading7Char"/>
    <w:uiPriority w:val="9"/>
    <w:unhideWhenUsed/>
    <w:qFormat/>
    <w:rsid w:val="003347F5"/>
    <w:pPr>
      <w:keepNext/>
      <w:keepLines/>
      <w:spacing w:before="40" w:after="0"/>
      <w:outlineLvl w:val="6"/>
    </w:pPr>
    <w:rPr>
      <w:rFonts w:asciiTheme="majorHAnsi" w:eastAsiaTheme="majorEastAsia" w:hAnsiTheme="majorHAnsi" w:cstheme="majorBidi"/>
      <w:i/>
      <w:iCs/>
      <w:color w:val="773A0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491"/>
    <w:pPr>
      <w:spacing w:before="240"/>
    </w:pPr>
    <w:rPr>
      <w:rFonts w:cs="Times New Roman (Body CS)"/>
      <w:b/>
      <w:bCs/>
      <w:smallCaps/>
      <w:noProof/>
      <w:color w:val="1F497D"/>
      <w:sz w:val="28"/>
      <w:szCs w:val="28"/>
    </w:rPr>
  </w:style>
  <w:style w:type="character" w:customStyle="1" w:styleId="HeaderChar">
    <w:name w:val="Header Char"/>
    <w:basedOn w:val="DefaultParagraphFont"/>
    <w:link w:val="Header"/>
    <w:uiPriority w:val="99"/>
    <w:rsid w:val="00C83491"/>
    <w:rPr>
      <w:rFonts w:ascii="Selawik" w:hAnsi="Selawik" w:cs="Times New Roman (Body CS)"/>
      <w:b/>
      <w:bCs/>
      <w:smallCaps/>
      <w:noProof/>
      <w:color w:val="1F497D"/>
      <w:sz w:val="28"/>
      <w:szCs w:val="28"/>
    </w:rPr>
  </w:style>
  <w:style w:type="paragraph" w:styleId="Footer">
    <w:name w:val="footer"/>
    <w:basedOn w:val="Normal"/>
    <w:link w:val="FooterChar"/>
    <w:uiPriority w:val="99"/>
    <w:unhideWhenUsed/>
    <w:rsid w:val="00C96F81"/>
    <w:pPr>
      <w:tabs>
        <w:tab w:val="center" w:pos="4680"/>
        <w:tab w:val="right" w:pos="9360"/>
      </w:tabs>
    </w:pPr>
  </w:style>
  <w:style w:type="character" w:customStyle="1" w:styleId="FooterChar">
    <w:name w:val="Footer Char"/>
    <w:basedOn w:val="DefaultParagraphFont"/>
    <w:link w:val="Footer"/>
    <w:uiPriority w:val="99"/>
    <w:rsid w:val="00C96F81"/>
  </w:style>
  <w:style w:type="paragraph" w:customStyle="1" w:styleId="LegalText">
    <w:name w:val="Legal Text"/>
    <w:link w:val="LegalTextChar"/>
    <w:qFormat/>
    <w:rsid w:val="00DA4EC0"/>
    <w:pPr>
      <w:autoSpaceDE w:val="0"/>
      <w:autoSpaceDN w:val="0"/>
      <w:adjustRightInd w:val="0"/>
      <w:spacing w:line="276" w:lineRule="auto"/>
      <w:jc w:val="center"/>
      <w:textAlignment w:val="center"/>
    </w:pPr>
    <w:rPr>
      <w:rFonts w:ascii="Selawik" w:hAnsi="Selawik" w:cs="Arial"/>
      <w:color w:val="BFBFBF" w:themeColor="background2" w:themeShade="BF"/>
      <w:sz w:val="14"/>
      <w:szCs w:val="14"/>
    </w:rPr>
  </w:style>
  <w:style w:type="paragraph" w:customStyle="1" w:styleId="Page">
    <w:name w:val="Page #"/>
    <w:link w:val="PageChar"/>
    <w:qFormat/>
    <w:rsid w:val="00DA4EC0"/>
    <w:pPr>
      <w:jc w:val="center"/>
    </w:pPr>
    <w:rPr>
      <w:rFonts w:ascii="Selawik" w:hAnsi="Selawik" w:cs="Arial"/>
      <w:color w:val="BFBFBF" w:themeColor="background2" w:themeShade="BF"/>
      <w:sz w:val="16"/>
      <w:szCs w:val="16"/>
    </w:rPr>
  </w:style>
  <w:style w:type="character" w:customStyle="1" w:styleId="LegalTextChar">
    <w:name w:val="Legal Text Char"/>
    <w:basedOn w:val="DefaultParagraphFont"/>
    <w:link w:val="LegalText"/>
    <w:rsid w:val="00DA4EC0"/>
    <w:rPr>
      <w:rFonts w:ascii="Selawik" w:hAnsi="Selawik" w:cs="Arial"/>
      <w:color w:val="BFBFBF" w:themeColor="background2" w:themeShade="BF"/>
      <w:sz w:val="14"/>
      <w:szCs w:val="14"/>
    </w:rPr>
  </w:style>
  <w:style w:type="paragraph" w:customStyle="1" w:styleId="DocType">
    <w:name w:val="Doc Type"/>
    <w:link w:val="DocTypeChar"/>
    <w:qFormat/>
    <w:rsid w:val="00DA4EC0"/>
    <w:pPr>
      <w:autoSpaceDE w:val="0"/>
      <w:autoSpaceDN w:val="0"/>
      <w:adjustRightInd w:val="0"/>
      <w:spacing w:line="276" w:lineRule="auto"/>
      <w:jc w:val="center"/>
      <w:textAlignment w:val="center"/>
    </w:pPr>
    <w:rPr>
      <w:rFonts w:ascii="Selawik" w:hAnsi="Selawik" w:cs="Arial"/>
      <w:bCs/>
      <w:smallCaps/>
      <w:color w:val="BFBFBF" w:themeColor="background2" w:themeShade="BF"/>
      <w:sz w:val="28"/>
      <w:szCs w:val="28"/>
      <w14:textOutline w14:w="9525" w14:cap="rnd" w14:cmpd="sng" w14:algn="ctr">
        <w14:noFill/>
        <w14:prstDash w14:val="solid"/>
        <w14:bevel/>
      </w14:textOutline>
    </w:rPr>
  </w:style>
  <w:style w:type="character" w:customStyle="1" w:styleId="PageChar">
    <w:name w:val="Page # Char"/>
    <w:basedOn w:val="DefaultParagraphFont"/>
    <w:link w:val="Page"/>
    <w:rsid w:val="00DA4EC0"/>
    <w:rPr>
      <w:rFonts w:ascii="Selawik" w:hAnsi="Selawik" w:cs="Arial"/>
      <w:color w:val="BFBFBF" w:themeColor="background2" w:themeShade="BF"/>
      <w:sz w:val="16"/>
      <w:szCs w:val="16"/>
    </w:rPr>
  </w:style>
  <w:style w:type="character" w:customStyle="1" w:styleId="DocTypeChar">
    <w:name w:val="Doc Type Char"/>
    <w:basedOn w:val="DefaultParagraphFont"/>
    <w:link w:val="DocType"/>
    <w:rsid w:val="00DA4EC0"/>
    <w:rPr>
      <w:rFonts w:ascii="Selawik" w:hAnsi="Selawik" w:cs="Arial"/>
      <w:bCs/>
      <w:smallCaps/>
      <w:color w:val="BFBFBF" w:themeColor="background2" w:themeShade="BF"/>
      <w:sz w:val="28"/>
      <w:szCs w:val="28"/>
      <w14:textOutline w14:w="9525" w14:cap="rnd" w14:cmpd="sng" w14:algn="ctr">
        <w14:noFill/>
        <w14:prstDash w14:val="solid"/>
        <w14:bevel/>
      </w14:textOutline>
    </w:rPr>
  </w:style>
  <w:style w:type="paragraph" w:customStyle="1" w:styleId="PageSubtitle">
    <w:name w:val="Page Subtitle"/>
    <w:basedOn w:val="Normal"/>
    <w:link w:val="PageSubtitleChar"/>
    <w:qFormat/>
    <w:rsid w:val="00C07374"/>
    <w:pPr>
      <w:jc w:val="center"/>
    </w:pPr>
    <w:rPr>
      <w:rFonts w:cstheme="majorHAnsi"/>
      <w:bCs/>
      <w:smallCaps/>
      <w:color w:val="FFFFFF" w:themeColor="background1"/>
      <w:sz w:val="28"/>
      <w:szCs w:val="28"/>
    </w:rPr>
  </w:style>
  <w:style w:type="character" w:customStyle="1" w:styleId="PageSubtitleChar">
    <w:name w:val="Page Subtitle Char"/>
    <w:basedOn w:val="DefaultParagraphFont"/>
    <w:link w:val="PageSubtitle"/>
    <w:rsid w:val="00C07374"/>
    <w:rPr>
      <w:rFonts w:ascii="Selawik" w:hAnsi="Selawik" w:cstheme="majorHAnsi"/>
      <w:bCs/>
      <w:smallCaps/>
      <w:color w:val="FFFFFF" w:themeColor="background1"/>
      <w:sz w:val="28"/>
      <w:szCs w:val="28"/>
    </w:rPr>
  </w:style>
  <w:style w:type="paragraph" w:customStyle="1" w:styleId="Header1">
    <w:name w:val="Header 1"/>
    <w:basedOn w:val="Normal"/>
    <w:rsid w:val="00B32251"/>
    <w:pPr>
      <w:spacing w:before="240"/>
    </w:pPr>
    <w:rPr>
      <w:rFonts w:cs="Times New Roman (Body CS)"/>
      <w:b/>
      <w:bCs/>
      <w:smallCaps/>
      <w:noProof/>
      <w:color w:val="1F497D"/>
      <w:sz w:val="28"/>
      <w:szCs w:val="28"/>
    </w:rPr>
  </w:style>
  <w:style w:type="paragraph" w:styleId="BodyText">
    <w:name w:val="Body Text"/>
    <w:basedOn w:val="Normal"/>
    <w:link w:val="BodyTextChar"/>
    <w:uiPriority w:val="99"/>
    <w:unhideWhenUsed/>
    <w:rsid w:val="0097768B"/>
  </w:style>
  <w:style w:type="character" w:customStyle="1" w:styleId="BodyTextChar">
    <w:name w:val="Body Text Char"/>
    <w:basedOn w:val="DefaultParagraphFont"/>
    <w:link w:val="BodyText"/>
    <w:uiPriority w:val="99"/>
    <w:rsid w:val="0097768B"/>
    <w:rPr>
      <w:rFonts w:ascii="Selawik" w:hAnsi="Selawik"/>
      <w:sz w:val="22"/>
      <w:szCs w:val="22"/>
    </w:rPr>
  </w:style>
  <w:style w:type="paragraph" w:customStyle="1" w:styleId="Bullet">
    <w:name w:val="Bullet"/>
    <w:basedOn w:val="BodyText"/>
    <w:qFormat/>
    <w:rsid w:val="007C5FF4"/>
    <w:pPr>
      <w:numPr>
        <w:numId w:val="16"/>
      </w:numPr>
    </w:pPr>
    <w:rPr>
      <w:bCs/>
    </w:rPr>
  </w:style>
  <w:style w:type="character" w:customStyle="1" w:styleId="Heading1Char">
    <w:name w:val="Heading 1 Char"/>
    <w:basedOn w:val="DefaultParagraphFont"/>
    <w:link w:val="Heading1"/>
    <w:uiPriority w:val="9"/>
    <w:rsid w:val="00DA424B"/>
    <w:rPr>
      <w:rFonts w:ascii="Selawik" w:eastAsiaTheme="minorEastAsia" w:hAnsi="Selawik" w:cs="Times New Roman (Body CS)"/>
      <w:b/>
      <w:bCs/>
      <w:smallCaps/>
      <w:noProof/>
      <w:color w:val="E87722"/>
      <w:sz w:val="28"/>
      <w:szCs w:val="28"/>
    </w:rPr>
  </w:style>
  <w:style w:type="paragraph" w:customStyle="1" w:styleId="Numbered">
    <w:name w:val="Numbered"/>
    <w:basedOn w:val="Bullet"/>
    <w:qFormat/>
    <w:rsid w:val="00E1320C"/>
    <w:pPr>
      <w:numPr>
        <w:numId w:val="19"/>
      </w:numPr>
      <w:ind w:left="548" w:hanging="274"/>
    </w:pPr>
    <w:rPr>
      <w:bCs w:val="0"/>
    </w:rPr>
  </w:style>
  <w:style w:type="character" w:customStyle="1" w:styleId="Heading2Char">
    <w:name w:val="Heading 2 Char"/>
    <w:basedOn w:val="DefaultParagraphFont"/>
    <w:link w:val="Heading2"/>
    <w:uiPriority w:val="9"/>
    <w:rsid w:val="00DA424B"/>
    <w:rPr>
      <w:rFonts w:ascii="Selawik" w:eastAsiaTheme="minorEastAsia" w:hAnsi="Selawik"/>
      <w:b/>
      <w:bCs/>
      <w:color w:val="55565A" w:themeColor="text1"/>
      <w:szCs w:val="20"/>
    </w:rPr>
  </w:style>
  <w:style w:type="character" w:customStyle="1" w:styleId="Heading3Char">
    <w:name w:val="Heading 3 Char"/>
    <w:basedOn w:val="DefaultParagraphFont"/>
    <w:link w:val="Heading3"/>
    <w:uiPriority w:val="9"/>
    <w:rsid w:val="00DA424B"/>
    <w:rPr>
      <w:rFonts w:ascii="Selawik" w:eastAsiaTheme="minorEastAsia" w:hAnsi="Selawik"/>
      <w:i/>
      <w:iCs/>
      <w:color w:val="55565A" w:themeColor="text1"/>
      <w:sz w:val="22"/>
      <w:szCs w:val="20"/>
    </w:rPr>
  </w:style>
  <w:style w:type="paragraph" w:styleId="EndnoteText">
    <w:name w:val="endnote text"/>
    <w:basedOn w:val="Normal"/>
    <w:link w:val="EndnoteTextChar"/>
    <w:uiPriority w:val="99"/>
    <w:unhideWhenUsed/>
    <w:rsid w:val="00C541E5"/>
  </w:style>
  <w:style w:type="character" w:customStyle="1" w:styleId="EndnoteTextChar">
    <w:name w:val="Endnote Text Char"/>
    <w:basedOn w:val="DefaultParagraphFont"/>
    <w:link w:val="EndnoteText"/>
    <w:uiPriority w:val="99"/>
    <w:rsid w:val="00C541E5"/>
    <w:rPr>
      <w:rFonts w:ascii="Selawik" w:hAnsi="Selawik"/>
      <w:sz w:val="20"/>
      <w:szCs w:val="20"/>
    </w:rPr>
  </w:style>
  <w:style w:type="character" w:styleId="EndnoteReference">
    <w:name w:val="endnote reference"/>
    <w:basedOn w:val="DefaultParagraphFont"/>
    <w:uiPriority w:val="99"/>
    <w:semiHidden/>
    <w:unhideWhenUsed/>
    <w:rsid w:val="00C541E5"/>
    <w:rPr>
      <w:vertAlign w:val="superscript"/>
    </w:rPr>
  </w:style>
  <w:style w:type="character" w:styleId="Hyperlink">
    <w:name w:val="Hyperlink"/>
    <w:basedOn w:val="DefaultParagraphFont"/>
    <w:uiPriority w:val="99"/>
    <w:unhideWhenUsed/>
    <w:rsid w:val="00C541E5"/>
    <w:rPr>
      <w:color w:val="0000FF"/>
      <w:u w:val="single"/>
    </w:rPr>
  </w:style>
  <w:style w:type="character" w:styleId="UnresolvedMention">
    <w:name w:val="Unresolved Mention"/>
    <w:basedOn w:val="DefaultParagraphFont"/>
    <w:uiPriority w:val="99"/>
    <w:semiHidden/>
    <w:unhideWhenUsed/>
    <w:rsid w:val="00E51A99"/>
    <w:rPr>
      <w:color w:val="605E5C"/>
      <w:shd w:val="clear" w:color="auto" w:fill="E1DFDD"/>
    </w:rPr>
  </w:style>
  <w:style w:type="character" w:styleId="FollowedHyperlink">
    <w:name w:val="FollowedHyperlink"/>
    <w:basedOn w:val="DefaultParagraphFont"/>
    <w:uiPriority w:val="99"/>
    <w:semiHidden/>
    <w:unhideWhenUsed/>
    <w:rsid w:val="0043383E"/>
    <w:rPr>
      <w:color w:val="888B8D" w:themeColor="followedHyperlink"/>
      <w:u w:val="single"/>
    </w:rPr>
  </w:style>
  <w:style w:type="paragraph" w:styleId="BalloonText">
    <w:name w:val="Balloon Text"/>
    <w:basedOn w:val="Normal"/>
    <w:link w:val="BalloonTextChar"/>
    <w:uiPriority w:val="99"/>
    <w:semiHidden/>
    <w:unhideWhenUsed/>
    <w:rsid w:val="00C200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001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2001B"/>
    <w:rPr>
      <w:sz w:val="16"/>
      <w:szCs w:val="16"/>
    </w:rPr>
  </w:style>
  <w:style w:type="paragraph" w:styleId="CommentText">
    <w:name w:val="annotation text"/>
    <w:basedOn w:val="Normal"/>
    <w:link w:val="CommentTextChar"/>
    <w:uiPriority w:val="99"/>
    <w:unhideWhenUsed/>
    <w:rsid w:val="00C2001B"/>
  </w:style>
  <w:style w:type="character" w:customStyle="1" w:styleId="CommentTextChar">
    <w:name w:val="Comment Text Char"/>
    <w:basedOn w:val="DefaultParagraphFont"/>
    <w:link w:val="CommentText"/>
    <w:uiPriority w:val="99"/>
    <w:rsid w:val="00C2001B"/>
    <w:rPr>
      <w:rFonts w:ascii="Selawik" w:hAnsi="Selawik"/>
      <w:sz w:val="20"/>
      <w:szCs w:val="20"/>
    </w:rPr>
  </w:style>
  <w:style w:type="paragraph" w:styleId="CommentSubject">
    <w:name w:val="annotation subject"/>
    <w:basedOn w:val="CommentText"/>
    <w:next w:val="CommentText"/>
    <w:link w:val="CommentSubjectChar"/>
    <w:uiPriority w:val="99"/>
    <w:semiHidden/>
    <w:unhideWhenUsed/>
    <w:rsid w:val="00C2001B"/>
    <w:rPr>
      <w:b/>
      <w:bCs/>
    </w:rPr>
  </w:style>
  <w:style w:type="character" w:customStyle="1" w:styleId="CommentSubjectChar">
    <w:name w:val="Comment Subject Char"/>
    <w:basedOn w:val="CommentTextChar"/>
    <w:link w:val="CommentSubject"/>
    <w:uiPriority w:val="99"/>
    <w:semiHidden/>
    <w:rsid w:val="00C2001B"/>
    <w:rPr>
      <w:rFonts w:ascii="Selawik" w:hAnsi="Selawik"/>
      <w:b/>
      <w:bCs/>
      <w:sz w:val="20"/>
      <w:szCs w:val="20"/>
    </w:rPr>
  </w:style>
  <w:style w:type="paragraph" w:customStyle="1" w:styleId="FirstParagraphNoHeader">
    <w:name w:val="First Paragraph (No Header)"/>
    <w:basedOn w:val="Heading2"/>
    <w:link w:val="FirstParagraphNoHeaderChar"/>
    <w:qFormat/>
    <w:rsid w:val="001E0CAF"/>
    <w:pPr>
      <w:spacing w:before="240"/>
    </w:pPr>
    <w:rPr>
      <w:b w:val="0"/>
      <w:bCs w:val="0"/>
      <w:color w:val="auto"/>
    </w:rPr>
  </w:style>
  <w:style w:type="paragraph" w:customStyle="1" w:styleId="References">
    <w:name w:val="References"/>
    <w:basedOn w:val="EndnoteText"/>
    <w:link w:val="ReferencesChar"/>
    <w:qFormat/>
    <w:rsid w:val="00E80DD4"/>
    <w:pPr>
      <w:ind w:left="180" w:hanging="180"/>
    </w:pPr>
    <w:rPr>
      <w:color w:val="55565A" w:themeColor="text1"/>
    </w:rPr>
  </w:style>
  <w:style w:type="character" w:customStyle="1" w:styleId="FirstParagraphNoHeaderChar">
    <w:name w:val="First Paragraph (No Header) Char"/>
    <w:basedOn w:val="Heading2Char"/>
    <w:link w:val="FirstParagraphNoHeader"/>
    <w:rsid w:val="001E0CAF"/>
    <w:rPr>
      <w:rFonts w:ascii="Selawik" w:eastAsiaTheme="minorEastAsia" w:hAnsi="Selawik"/>
      <w:b w:val="0"/>
      <w:bCs w:val="0"/>
      <w:color w:val="55565A" w:themeColor="text1"/>
      <w:sz w:val="20"/>
      <w:szCs w:val="22"/>
    </w:rPr>
  </w:style>
  <w:style w:type="paragraph" w:styleId="Title">
    <w:name w:val="Title"/>
    <w:basedOn w:val="Normal"/>
    <w:next w:val="Normal"/>
    <w:link w:val="TitleChar"/>
    <w:uiPriority w:val="10"/>
    <w:qFormat/>
    <w:rsid w:val="004B385C"/>
    <w:pPr>
      <w:jc w:val="center"/>
    </w:pPr>
    <w:rPr>
      <w:rFonts w:eastAsia="Calibri" w:cs="Times New Roman (Body CS)"/>
      <w:smallCaps/>
      <w:color w:val="FFFFFF"/>
      <w:sz w:val="52"/>
      <w:szCs w:val="60"/>
    </w:rPr>
  </w:style>
  <w:style w:type="character" w:customStyle="1" w:styleId="ReferencesChar">
    <w:name w:val="References Char"/>
    <w:basedOn w:val="EndnoteTextChar"/>
    <w:link w:val="References"/>
    <w:rsid w:val="00E80DD4"/>
    <w:rPr>
      <w:rFonts w:ascii="Selawik" w:hAnsi="Selawik"/>
      <w:color w:val="55565A" w:themeColor="text1"/>
      <w:sz w:val="20"/>
      <w:szCs w:val="20"/>
    </w:rPr>
  </w:style>
  <w:style w:type="character" w:customStyle="1" w:styleId="TitleChar">
    <w:name w:val="Title Char"/>
    <w:basedOn w:val="DefaultParagraphFont"/>
    <w:link w:val="Title"/>
    <w:uiPriority w:val="10"/>
    <w:rsid w:val="004B385C"/>
    <w:rPr>
      <w:rFonts w:ascii="Selawik" w:eastAsia="Calibri" w:hAnsi="Selawik" w:cs="Times New Roman (Body CS)"/>
      <w:smallCaps/>
      <w:color w:val="FFFFFF"/>
      <w:sz w:val="52"/>
      <w:szCs w:val="60"/>
    </w:rPr>
  </w:style>
  <w:style w:type="paragraph" w:styleId="Date">
    <w:name w:val="Date"/>
    <w:basedOn w:val="Normal"/>
    <w:next w:val="Normal"/>
    <w:link w:val="DateChar"/>
    <w:uiPriority w:val="99"/>
    <w:unhideWhenUsed/>
    <w:qFormat/>
    <w:rsid w:val="004B385C"/>
    <w:pPr>
      <w:spacing w:after="0"/>
    </w:pPr>
    <w:rPr>
      <w:rFonts w:eastAsia="Calibri" w:cs="Times New Roman"/>
      <w:color w:val="808080" w:themeColor="background2" w:themeShade="80"/>
    </w:rPr>
  </w:style>
  <w:style w:type="character" w:customStyle="1" w:styleId="DateChar">
    <w:name w:val="Date Char"/>
    <w:basedOn w:val="DefaultParagraphFont"/>
    <w:link w:val="Date"/>
    <w:uiPriority w:val="99"/>
    <w:rsid w:val="004B385C"/>
    <w:rPr>
      <w:rFonts w:ascii="Selawik" w:eastAsia="Calibri" w:hAnsi="Selawik" w:cs="Times New Roman"/>
      <w:color w:val="808080" w:themeColor="background2" w:themeShade="80"/>
      <w:sz w:val="20"/>
      <w:szCs w:val="22"/>
    </w:rPr>
  </w:style>
  <w:style w:type="character" w:customStyle="1" w:styleId="Heading4Char">
    <w:name w:val="Heading 4 Char"/>
    <w:basedOn w:val="DefaultParagraphFont"/>
    <w:link w:val="Heading4"/>
    <w:uiPriority w:val="9"/>
    <w:rsid w:val="00F21E88"/>
    <w:rPr>
      <w:rFonts w:asciiTheme="majorHAnsi" w:eastAsiaTheme="majorEastAsia" w:hAnsiTheme="majorHAnsi" w:cstheme="majorBidi"/>
      <w:i/>
      <w:iCs/>
      <w:color w:val="E87722"/>
      <w:sz w:val="22"/>
      <w:szCs w:val="22"/>
    </w:rPr>
  </w:style>
  <w:style w:type="character" w:customStyle="1" w:styleId="Heading5Char">
    <w:name w:val="Heading 5 Char"/>
    <w:basedOn w:val="DefaultParagraphFont"/>
    <w:link w:val="Heading5"/>
    <w:uiPriority w:val="9"/>
    <w:rsid w:val="00F21E88"/>
    <w:rPr>
      <w:rFonts w:asciiTheme="majorHAnsi" w:eastAsiaTheme="majorEastAsia" w:hAnsiTheme="majorHAnsi" w:cstheme="majorBidi"/>
      <w:color w:val="E87722"/>
      <w:sz w:val="22"/>
      <w:szCs w:val="22"/>
    </w:rPr>
  </w:style>
  <w:style w:type="character" w:customStyle="1" w:styleId="Heading6Char">
    <w:name w:val="Heading 6 Char"/>
    <w:basedOn w:val="DefaultParagraphFont"/>
    <w:link w:val="Heading6"/>
    <w:uiPriority w:val="9"/>
    <w:rsid w:val="00F21E88"/>
    <w:rPr>
      <w:rFonts w:asciiTheme="majorHAnsi" w:eastAsiaTheme="majorEastAsia" w:hAnsiTheme="majorHAnsi" w:cstheme="majorBidi"/>
      <w:color w:val="E87722"/>
      <w:sz w:val="22"/>
      <w:szCs w:val="22"/>
    </w:rPr>
  </w:style>
  <w:style w:type="table" w:styleId="TableGrid">
    <w:name w:val="Table Grid"/>
    <w:basedOn w:val="TableNormal"/>
    <w:uiPriority w:val="59"/>
    <w:rsid w:val="00774827"/>
    <w:pPr>
      <w:spacing w:after="120" w:line="264"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74827"/>
    <w:pPr>
      <w:ind w:left="720"/>
      <w:contextualSpacing/>
    </w:pPr>
  </w:style>
  <w:style w:type="character" w:customStyle="1" w:styleId="ListParagraphChar">
    <w:name w:val="List Paragraph Char"/>
    <w:basedOn w:val="DefaultParagraphFont"/>
    <w:link w:val="ListParagraph"/>
    <w:uiPriority w:val="34"/>
    <w:rsid w:val="00774827"/>
    <w:rPr>
      <w:rFonts w:eastAsiaTheme="minorEastAsia"/>
      <w:sz w:val="20"/>
      <w:szCs w:val="20"/>
    </w:rPr>
  </w:style>
  <w:style w:type="paragraph" w:styleId="NoSpacing">
    <w:name w:val="No Spacing"/>
    <w:link w:val="NoSpacingChar"/>
    <w:uiPriority w:val="1"/>
    <w:qFormat/>
    <w:rsid w:val="00774827"/>
    <w:rPr>
      <w:rFonts w:eastAsiaTheme="minorEastAsia"/>
      <w:sz w:val="20"/>
      <w:szCs w:val="20"/>
    </w:rPr>
  </w:style>
  <w:style w:type="character" w:customStyle="1" w:styleId="NoSpacingChar">
    <w:name w:val="No Spacing Char"/>
    <w:basedOn w:val="DefaultParagraphFont"/>
    <w:link w:val="NoSpacing"/>
    <w:uiPriority w:val="1"/>
    <w:rsid w:val="00774827"/>
    <w:rPr>
      <w:rFonts w:eastAsiaTheme="minorEastAsia"/>
      <w:sz w:val="20"/>
      <w:szCs w:val="20"/>
    </w:rPr>
  </w:style>
  <w:style w:type="paragraph" w:styleId="IntenseQuote">
    <w:name w:val="Intense Quote"/>
    <w:basedOn w:val="Normal"/>
    <w:next w:val="Normal"/>
    <w:link w:val="IntenseQuoteChar"/>
    <w:uiPriority w:val="30"/>
    <w:qFormat/>
    <w:rsid w:val="00774827"/>
    <w:pPr>
      <w:pBdr>
        <w:left w:val="single" w:sz="18" w:space="12" w:color="E87722" w:themeColor="accent1"/>
      </w:pBdr>
      <w:spacing w:before="100" w:beforeAutospacing="1" w:line="300" w:lineRule="auto"/>
      <w:ind w:left="1224" w:right="1224"/>
    </w:pPr>
    <w:rPr>
      <w:rFonts w:asciiTheme="majorHAnsi" w:eastAsiaTheme="majorEastAsia" w:hAnsiTheme="majorHAnsi" w:cstheme="majorBidi"/>
      <w:color w:val="E87722" w:themeColor="accent1"/>
      <w:sz w:val="28"/>
      <w:szCs w:val="28"/>
    </w:rPr>
  </w:style>
  <w:style w:type="character" w:customStyle="1" w:styleId="IntenseQuoteChar">
    <w:name w:val="Intense Quote Char"/>
    <w:basedOn w:val="DefaultParagraphFont"/>
    <w:link w:val="IntenseQuote"/>
    <w:uiPriority w:val="30"/>
    <w:rsid w:val="00774827"/>
    <w:rPr>
      <w:rFonts w:asciiTheme="majorHAnsi" w:eastAsiaTheme="majorEastAsia" w:hAnsiTheme="majorHAnsi" w:cstheme="majorBidi"/>
      <w:color w:val="E87722" w:themeColor="accent1"/>
      <w:sz w:val="28"/>
      <w:szCs w:val="28"/>
    </w:rPr>
  </w:style>
  <w:style w:type="table" w:customStyle="1" w:styleId="5">
    <w:name w:val="5"/>
    <w:basedOn w:val="TableNormal"/>
    <w:rsid w:val="00774827"/>
    <w:pPr>
      <w:spacing w:before="100"/>
    </w:pPr>
    <w:rPr>
      <w:rFonts w:ascii="Arial" w:eastAsia="Arial" w:hAnsi="Arial" w:cs="Arial"/>
      <w:sz w:val="20"/>
      <w:szCs w:val="20"/>
    </w:rPr>
    <w:tblPr>
      <w:tblStyleRowBandSize w:val="1"/>
      <w:tblStyleColBandSize w:val="1"/>
      <w:tblInd w:w="0" w:type="nil"/>
      <w:tblCellMar>
        <w:left w:w="115" w:type="dxa"/>
        <w:right w:w="115" w:type="dxa"/>
      </w:tblCellMar>
    </w:tblPr>
  </w:style>
  <w:style w:type="character" w:customStyle="1" w:styleId="Heading7Char">
    <w:name w:val="Heading 7 Char"/>
    <w:basedOn w:val="DefaultParagraphFont"/>
    <w:link w:val="Heading7"/>
    <w:uiPriority w:val="9"/>
    <w:rsid w:val="003347F5"/>
    <w:rPr>
      <w:rFonts w:asciiTheme="majorHAnsi" w:eastAsiaTheme="majorEastAsia" w:hAnsiTheme="majorHAnsi" w:cstheme="majorBidi"/>
      <w:i/>
      <w:iCs/>
      <w:color w:val="773A0C" w:themeColor="accent1" w:themeShade="7F"/>
      <w:sz w:val="20"/>
      <w:szCs w:val="20"/>
    </w:rPr>
  </w:style>
  <w:style w:type="paragraph" w:styleId="TOCHeading">
    <w:name w:val="TOC Heading"/>
    <w:basedOn w:val="Heading1"/>
    <w:next w:val="Normal"/>
    <w:uiPriority w:val="39"/>
    <w:unhideWhenUsed/>
    <w:qFormat/>
    <w:rsid w:val="00FF0652"/>
    <w:pPr>
      <w:keepNext/>
      <w:keepLines/>
      <w:spacing w:before="240" w:after="0" w:line="259" w:lineRule="auto"/>
      <w:outlineLvl w:val="9"/>
    </w:pPr>
    <w:rPr>
      <w:rFonts w:asciiTheme="majorHAnsi" w:eastAsiaTheme="majorEastAsia" w:hAnsiTheme="majorHAnsi" w:cstheme="majorBidi"/>
      <w:b w:val="0"/>
      <w:bCs w:val="0"/>
      <w:smallCaps w:val="0"/>
      <w:noProof w:val="0"/>
      <w:color w:val="B45712" w:themeColor="accent1" w:themeShade="BF"/>
      <w:sz w:val="32"/>
      <w:szCs w:val="32"/>
    </w:rPr>
  </w:style>
  <w:style w:type="paragraph" w:styleId="TOC1">
    <w:name w:val="toc 1"/>
    <w:basedOn w:val="Normal"/>
    <w:next w:val="Normal"/>
    <w:autoRedefine/>
    <w:uiPriority w:val="39"/>
    <w:unhideWhenUsed/>
    <w:rsid w:val="00FF0652"/>
    <w:pPr>
      <w:spacing w:after="100"/>
    </w:pPr>
  </w:style>
  <w:style w:type="paragraph" w:styleId="TOC2">
    <w:name w:val="toc 2"/>
    <w:basedOn w:val="Normal"/>
    <w:next w:val="Normal"/>
    <w:autoRedefine/>
    <w:uiPriority w:val="39"/>
    <w:unhideWhenUsed/>
    <w:rsid w:val="00FF0652"/>
    <w:pPr>
      <w:spacing w:after="100"/>
      <w:ind w:left="200"/>
    </w:pPr>
  </w:style>
  <w:style w:type="paragraph" w:styleId="TOC3">
    <w:name w:val="toc 3"/>
    <w:basedOn w:val="Normal"/>
    <w:next w:val="Normal"/>
    <w:autoRedefine/>
    <w:uiPriority w:val="39"/>
    <w:unhideWhenUsed/>
    <w:rsid w:val="00FF0652"/>
    <w:pPr>
      <w:spacing w:after="100"/>
      <w:ind w:left="400"/>
    </w:pPr>
  </w:style>
  <w:style w:type="paragraph" w:customStyle="1" w:styleId="DataField11pt">
    <w:name w:val="Data Field 11pt"/>
    <w:basedOn w:val="Normal"/>
    <w:rsid w:val="00BB5221"/>
    <w:pPr>
      <w:autoSpaceDE w:val="0"/>
      <w:autoSpaceDN w:val="0"/>
      <w:spacing w:after="0" w:line="300" w:lineRule="exact"/>
    </w:pPr>
    <w:rPr>
      <w:rFonts w:ascii="Arial" w:eastAsia="Times New Roman" w:hAnsi="Arial" w:cs="Arial"/>
      <w:sz w:val="22"/>
    </w:rPr>
  </w:style>
  <w:style w:type="paragraph" w:customStyle="1" w:styleId="Arial10BoldText">
    <w:name w:val="Arial10BoldText"/>
    <w:basedOn w:val="Normal"/>
    <w:rsid w:val="00BB5221"/>
    <w:pPr>
      <w:autoSpaceDE w:val="0"/>
      <w:autoSpaceDN w:val="0"/>
      <w:spacing w:before="20" w:after="20" w:line="240" w:lineRule="auto"/>
    </w:pPr>
    <w:rPr>
      <w:rFonts w:ascii="Arial" w:eastAsia="Times New Roman" w:hAnsi="Arial" w:cs="Arial"/>
      <w:b/>
      <w:bCs/>
    </w:rPr>
  </w:style>
  <w:style w:type="paragraph" w:customStyle="1" w:styleId="Arial10ptlineitem">
    <w:name w:val="Arial10ptline item"/>
    <w:basedOn w:val="Normal"/>
    <w:rsid w:val="00BB5221"/>
    <w:pPr>
      <w:autoSpaceDE w:val="0"/>
      <w:autoSpaceDN w:val="0"/>
      <w:spacing w:after="0" w:line="240" w:lineRule="auto"/>
    </w:pPr>
    <w:rPr>
      <w:rFonts w:ascii="Arial" w:eastAsia="Times New Roman" w:hAnsi="Arial" w:cs="Arial"/>
      <w:szCs w:val="18"/>
    </w:rPr>
  </w:style>
  <w:style w:type="paragraph" w:styleId="Subtitle">
    <w:name w:val="Subtitle"/>
    <w:basedOn w:val="Normal"/>
    <w:next w:val="Normal"/>
    <w:link w:val="SubtitleChar"/>
    <w:uiPriority w:val="11"/>
    <w:qFormat/>
    <w:rsid w:val="00D95A7F"/>
    <w:pPr>
      <w:numPr>
        <w:ilvl w:val="1"/>
      </w:numPr>
      <w:spacing w:after="160"/>
    </w:pPr>
    <w:rPr>
      <w:rFonts w:asciiTheme="minorHAnsi" w:hAnsiTheme="minorHAnsi"/>
      <w:color w:val="8F9095" w:themeColor="text1" w:themeTint="A5"/>
      <w:spacing w:val="15"/>
      <w:sz w:val="22"/>
      <w:szCs w:val="22"/>
    </w:rPr>
  </w:style>
  <w:style w:type="character" w:customStyle="1" w:styleId="SubtitleChar">
    <w:name w:val="Subtitle Char"/>
    <w:basedOn w:val="DefaultParagraphFont"/>
    <w:link w:val="Subtitle"/>
    <w:uiPriority w:val="11"/>
    <w:rsid w:val="00D95A7F"/>
    <w:rPr>
      <w:rFonts w:eastAsiaTheme="minorEastAsia"/>
      <w:color w:val="8F9095"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3650">
      <w:bodyDiv w:val="1"/>
      <w:marLeft w:val="0"/>
      <w:marRight w:val="0"/>
      <w:marTop w:val="0"/>
      <w:marBottom w:val="0"/>
      <w:divBdr>
        <w:top w:val="none" w:sz="0" w:space="0" w:color="auto"/>
        <w:left w:val="none" w:sz="0" w:space="0" w:color="auto"/>
        <w:bottom w:val="none" w:sz="0" w:space="0" w:color="auto"/>
        <w:right w:val="none" w:sz="0" w:space="0" w:color="auto"/>
      </w:divBdr>
    </w:div>
    <w:div w:id="624510188">
      <w:bodyDiv w:val="1"/>
      <w:marLeft w:val="0"/>
      <w:marRight w:val="0"/>
      <w:marTop w:val="0"/>
      <w:marBottom w:val="0"/>
      <w:divBdr>
        <w:top w:val="none" w:sz="0" w:space="0" w:color="auto"/>
        <w:left w:val="none" w:sz="0" w:space="0" w:color="auto"/>
        <w:bottom w:val="none" w:sz="0" w:space="0" w:color="auto"/>
        <w:right w:val="none" w:sz="0" w:space="0" w:color="auto"/>
      </w:divBdr>
    </w:div>
    <w:div w:id="889610273">
      <w:bodyDiv w:val="1"/>
      <w:marLeft w:val="0"/>
      <w:marRight w:val="0"/>
      <w:marTop w:val="0"/>
      <w:marBottom w:val="0"/>
      <w:divBdr>
        <w:top w:val="none" w:sz="0" w:space="0" w:color="auto"/>
        <w:left w:val="none" w:sz="0" w:space="0" w:color="auto"/>
        <w:bottom w:val="none" w:sz="0" w:space="0" w:color="auto"/>
        <w:right w:val="none" w:sz="0" w:space="0" w:color="auto"/>
      </w:divBdr>
      <w:divsChild>
        <w:div w:id="2088918861">
          <w:marLeft w:val="0"/>
          <w:marRight w:val="0"/>
          <w:marTop w:val="0"/>
          <w:marBottom w:val="0"/>
          <w:divBdr>
            <w:top w:val="none" w:sz="0" w:space="0" w:color="auto"/>
            <w:left w:val="none" w:sz="0" w:space="0" w:color="auto"/>
            <w:bottom w:val="none" w:sz="0" w:space="0" w:color="auto"/>
            <w:right w:val="none" w:sz="0" w:space="0" w:color="auto"/>
          </w:divBdr>
        </w:div>
      </w:divsChild>
    </w:div>
    <w:div w:id="1220482952">
      <w:bodyDiv w:val="1"/>
      <w:marLeft w:val="0"/>
      <w:marRight w:val="0"/>
      <w:marTop w:val="0"/>
      <w:marBottom w:val="0"/>
      <w:divBdr>
        <w:top w:val="none" w:sz="0" w:space="0" w:color="auto"/>
        <w:left w:val="none" w:sz="0" w:space="0" w:color="auto"/>
        <w:bottom w:val="none" w:sz="0" w:space="0" w:color="auto"/>
        <w:right w:val="none" w:sz="0" w:space="0" w:color="auto"/>
      </w:divBdr>
    </w:div>
    <w:div w:id="19811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mje.org/journals-following-the-icmje-recommendations/" TargetMode="External"/><Relationship Id="rId18" Type="http://schemas.openxmlformats.org/officeDocument/2006/relationships/hyperlink" Target="https://clinicaltrials.gov/ct2/manage-recs/how-repor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rsinfo.clinicaltrials.gov/ACT_Checklist.pdf" TargetMode="External"/><Relationship Id="rId17" Type="http://schemas.openxmlformats.org/officeDocument/2006/relationships/hyperlink" Target="https://clinicaltrials.gov/ct2/manage-recs/how-edit" TargetMode="External"/><Relationship Id="rId2" Type="http://schemas.openxmlformats.org/officeDocument/2006/relationships/customXml" Target="../customXml/item2.xml"/><Relationship Id="rId16" Type="http://schemas.openxmlformats.org/officeDocument/2006/relationships/hyperlink" Target="https://clinicaltrials.gov/ct2/manage-recs/how-regis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id.nih.gov/grants-contracts/preliminary-data" TargetMode="External"/><Relationship Id="rId5" Type="http://schemas.openxmlformats.org/officeDocument/2006/relationships/numbering" Target="numbering.xml"/><Relationship Id="rId15" Type="http://schemas.openxmlformats.org/officeDocument/2006/relationships/hyperlink" Target="https://prsinfo.clinicaltrials.gov/tutorial/content/index.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mje.org/about-icmje/faqs/clinical-trials-registratio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obiso1\AppData\Local\Microsoft\Windows\INetCache\Content.Outlook\RWQ00RZ0\Optum%20Labs%20Template%20Dec2020%20-%20Orange%20(Optum%20Labs%20Internal)%20(002).dotx" TargetMode="External"/></Relationships>
</file>

<file path=word/theme/theme1.xml><?xml version="1.0" encoding="utf-8"?>
<a:theme xmlns:a="http://schemas.openxmlformats.org/drawingml/2006/main" name="UHG Office Theme">
  <a:themeElements>
    <a:clrScheme name="OptumLabs">
      <a:dk1>
        <a:srgbClr val="55565A"/>
      </a:dk1>
      <a:lt1>
        <a:srgbClr val="FFFFFF"/>
      </a:lt1>
      <a:dk2>
        <a:srgbClr val="55565A"/>
      </a:dk2>
      <a:lt2>
        <a:srgbClr val="FFFFFF"/>
      </a:lt2>
      <a:accent1>
        <a:srgbClr val="E87722"/>
      </a:accent1>
      <a:accent2>
        <a:srgbClr val="EAAA00"/>
      </a:accent2>
      <a:accent3>
        <a:srgbClr val="63666A"/>
      </a:accent3>
      <a:accent4>
        <a:srgbClr val="888B8D"/>
      </a:accent4>
      <a:accent5>
        <a:srgbClr val="B1B3B3"/>
      </a:accent5>
      <a:accent6>
        <a:srgbClr val="D0D0CE"/>
      </a:accent6>
      <a:hlink>
        <a:srgbClr val="E87722"/>
      </a:hlink>
      <a:folHlink>
        <a:srgbClr val="888B8D"/>
      </a:folHlink>
    </a:clrScheme>
    <a:fontScheme name="UnitedHealth Grou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UHG Office Theme" id="{D1428DB3-6CD4-4A3D-B70C-0171567B4D69}" vid="{E1FA2DB8-8236-4CE0-97F8-E9F8E2FA0B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7tj xmlns="87bc9567-b5bd-485d-bddd-f8722e79181c" xsi:nil="true"/>
    <Primary_x0020_Research_x0020_Area xmlns="87bc9567-b5bd-485d-bddd-f8722e79181c" xsi:nil="true"/>
    <Investment_x0020_Project xmlns="87bc9567-b5bd-485d-bddd-f8722e79181c" xsi:nil="true"/>
    <Initiative_x0020_Type xmlns="87bc9567-b5bd-485d-bddd-f8722e79181c" xsi:nil="true"/>
    <Status xmlns="87bc9567-b5bd-485d-bddd-f8722e79181c" xsi:nil="true"/>
    <Studio xmlns="87bc9567-b5bd-485d-bddd-f8722e79181c" xsi:nil="true"/>
    <Project_x0020_Type xmlns="87bc9567-b5bd-485d-bddd-f8722e79181c" xsi:nil="true"/>
    <SharedWithUsers xmlns="f63799d9-954b-44f8-b65a-015101f110a0">
      <UserInfo>
        <DisplayName>Jayme, Jazel</DisplayName>
        <AccountId>423</AccountId>
        <AccountType/>
      </UserInfo>
      <UserInfo>
        <DisplayName>Vinculado,  Rachell</DisplayName>
        <AccountId>197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DD99AF0933F148ABDB067C88C2B010" ma:contentTypeVersion="19" ma:contentTypeDescription="Create a new document." ma:contentTypeScope="" ma:versionID="e2aa4fe5288451609ec7d457af300579">
  <xsd:schema xmlns:xsd="http://www.w3.org/2001/XMLSchema" xmlns:xs="http://www.w3.org/2001/XMLSchema" xmlns:p="http://schemas.microsoft.com/office/2006/metadata/properties" xmlns:ns2="87bc9567-b5bd-485d-bddd-f8722e79181c" xmlns:ns3="f63799d9-954b-44f8-b65a-015101f110a0" targetNamespace="http://schemas.microsoft.com/office/2006/metadata/properties" ma:root="true" ma:fieldsID="60c11dcc3835442a6170165d04d7517d" ns2:_="" ns3:_="">
    <xsd:import namespace="87bc9567-b5bd-485d-bddd-f8722e79181c"/>
    <xsd:import namespace="f63799d9-954b-44f8-b65a-015101f110a0"/>
    <xsd:element name="properties">
      <xsd:complexType>
        <xsd:sequence>
          <xsd:element name="documentManagement">
            <xsd:complexType>
              <xsd:all>
                <xsd:element ref="ns2:MediaServiceMetadata" minOccurs="0"/>
                <xsd:element ref="ns2:MediaServiceFastMetadata" minOccurs="0"/>
                <xsd:element ref="ns2:Initiative_x0020_Type" minOccurs="0"/>
                <xsd:element ref="ns2:Studio" minOccurs="0"/>
                <xsd:element ref="ns2:Status" minOccurs="0"/>
                <xsd:element ref="ns2:Investment_x0020_Project" minOccurs="0"/>
                <xsd:element ref="ns2:Primary_x0020_Research_x0020_Area" minOccurs="0"/>
                <xsd:element ref="ns2:Project_x0020_Type" minOccurs="0"/>
                <xsd:element ref="ns2:e7tj"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c9567-b5bd-485d-bddd-f8722e7918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Initiative_x0020_Type" ma:index="10" nillable="true" ma:displayName="Initiative Type" ma:internalName="Initiative_x0020_Type">
      <xsd:simpleType>
        <xsd:restriction base="dms:Choice">
          <xsd:enumeration value="Discovery"/>
          <xsd:enumeration value="Partner Support"/>
          <xsd:enumeration value="IP - Know How"/>
          <xsd:enumeration value="IP - Tools"/>
          <xsd:enumeration value="IP - Infrastructure"/>
          <xsd:enumeration value="Internal Infrastructure"/>
          <xsd:enumeration value="Asset - POC"/>
          <xsd:enumeration value="Asset - Validation"/>
          <xsd:enumeration value="Asset - Scaling"/>
          <xsd:enumeration value="TSA"/>
          <xsd:enumeration value="Investment Project"/>
        </xsd:restriction>
      </xsd:simpleType>
    </xsd:element>
    <xsd:element name="Studio" ma:index="11" nillable="true" ma:displayName="Studio" ma:internalName="Studio">
      <xsd:simpleType>
        <xsd:restriction base="dms:Choice">
          <xsd:enumeration value="Larry Kunz"/>
          <xsd:enumeration value="Kerry Koch"/>
          <xsd:enumeration value="Steve Bunnell"/>
          <xsd:enumeration value="Steve Priem"/>
          <xsd:enumeration value="Dottie Barrett"/>
          <xsd:enumeration value="Todd Allen"/>
          <xsd:enumeration value="Glen Jones"/>
          <xsd:enumeration value="Greg Smart"/>
          <xsd:enumeration value="Jed Ludlow"/>
        </xsd:restriction>
      </xsd:simpleType>
    </xsd:element>
    <xsd:element name="Status" ma:index="12" nillable="true" ma:displayName="Status" ma:description="Initiative Status" ma:internalName="Status">
      <xsd:simpleType>
        <xsd:restriction base="dms:Choice">
          <xsd:enumeration value="Active"/>
          <xsd:enumeration value="Inactive"/>
        </xsd:restriction>
      </xsd:simpleType>
    </xsd:element>
    <xsd:element name="Investment_x0020_Project" ma:index="13" nillable="true" ma:displayName="Investment Project" ma:internalName="Investment_x0020_Project">
      <xsd:simpleType>
        <xsd:restriction base="dms:Choice">
          <xsd:enumeration value="Comorbid Depression"/>
          <xsd:enumeration value="Physiological Data"/>
          <xsd:enumeration value="Glucose Mgmt"/>
          <xsd:enumeration value="Diabetic Healthplan"/>
          <xsd:enumeration value="IP Glucose Mgmt"/>
          <xsd:enumeration value="Motion"/>
          <xsd:enumeration value="Virtual Therapeutics"/>
          <xsd:enumeration value="Perio-Post Acute"/>
          <xsd:enumeration value="1st 1000 Days w/ GDM"/>
          <xsd:enumeration value="Oncology"/>
          <xsd:enumeration value="Reversing Progression of T2D"/>
        </xsd:restriction>
      </xsd:simpleType>
    </xsd:element>
    <xsd:element name="Primary_x0020_Research_x0020_Area" ma:index="14" nillable="true" ma:displayName="Primary Research Area" ma:internalName="Primary_x0020_Research_x0020_Area">
      <xsd:simpleType>
        <xsd:restriction base="dms:Choice">
          <xsd:enumeration value="Diabetes"/>
          <xsd:enumeration value="Mental Health"/>
          <xsd:enumeration value="Immunology"/>
          <xsd:enumeration value="Block Chain"/>
          <xsd:enumeration value="Virtual Reality"/>
          <xsd:enumeration value="AI"/>
          <xsd:enumeration value="Digital Pharma"/>
          <xsd:enumeration value="Real World Evidence"/>
        </xsd:restriction>
      </xsd:simpleType>
    </xsd:element>
    <xsd:element name="Project_x0020_Type" ma:index="15" nillable="true" ma:displayName="Project Type" ma:internalName="Project_x0020_Type">
      <xsd:simpleType>
        <xsd:restriction base="dms:Choice">
          <xsd:enumeration value="Initiative"/>
          <xsd:enumeration value="Grant project"/>
        </xsd:restriction>
      </xsd:simpleType>
    </xsd:element>
    <xsd:element name="e7tj" ma:index="16" nillable="true" ma:displayName="Project Type" ma:internalName="e7tj">
      <xsd:simpleType>
        <xsd:restriction base="dms:Choice">
          <xsd:enumeration value="Grant project"/>
          <xsd:enumeration value="Initiative"/>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799d9-954b-44f8-b65a-015101f110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3F2C4-F648-4519-99B6-A17F504D2D08}">
  <ds:schemaRefs>
    <ds:schemaRef ds:uri="http://schemas.microsoft.com/office/2006/metadata/properties"/>
    <ds:schemaRef ds:uri="http://schemas.microsoft.com/office/infopath/2007/PartnerControls"/>
    <ds:schemaRef ds:uri="87bc9567-b5bd-485d-bddd-f8722e79181c"/>
    <ds:schemaRef ds:uri="f63799d9-954b-44f8-b65a-015101f110a0"/>
  </ds:schemaRefs>
</ds:datastoreItem>
</file>

<file path=customXml/itemProps2.xml><?xml version="1.0" encoding="utf-8"?>
<ds:datastoreItem xmlns:ds="http://schemas.openxmlformats.org/officeDocument/2006/customXml" ds:itemID="{FAA5A11A-C4C5-44D8-99BF-7CDA306BAAE4}">
  <ds:schemaRefs>
    <ds:schemaRef ds:uri="http://schemas.microsoft.com/sharepoint/v3/contenttype/forms"/>
  </ds:schemaRefs>
</ds:datastoreItem>
</file>

<file path=customXml/itemProps3.xml><?xml version="1.0" encoding="utf-8"?>
<ds:datastoreItem xmlns:ds="http://schemas.openxmlformats.org/officeDocument/2006/customXml" ds:itemID="{2DB90C0C-0D99-445B-9349-7E4CEDF82EFC}">
  <ds:schemaRefs>
    <ds:schemaRef ds:uri="http://schemas.openxmlformats.org/officeDocument/2006/bibliography"/>
  </ds:schemaRefs>
</ds:datastoreItem>
</file>

<file path=customXml/itemProps4.xml><?xml version="1.0" encoding="utf-8"?>
<ds:datastoreItem xmlns:ds="http://schemas.openxmlformats.org/officeDocument/2006/customXml" ds:itemID="{41B99332-46C9-45B9-A489-4A3D9C90D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c9567-b5bd-485d-bddd-f8722e79181c"/>
    <ds:schemaRef ds:uri="f63799d9-954b-44f8-b65a-015101f11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Optum Labs Template Dec2020 - Orange (Optum Labs Internal) (002).dotx</Template>
  <TotalTime>149</TotalTime>
  <Pages>15</Pages>
  <Words>6711</Words>
  <Characters>38257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44879</CharactersWithSpaces>
  <SharedDoc>false</SharedDoc>
  <HLinks>
    <vt:vector size="96" baseType="variant">
      <vt:variant>
        <vt:i4>7995440</vt:i4>
      </vt:variant>
      <vt:variant>
        <vt:i4>45</vt:i4>
      </vt:variant>
      <vt:variant>
        <vt:i4>0</vt:i4>
      </vt:variant>
      <vt:variant>
        <vt:i4>5</vt:i4>
      </vt:variant>
      <vt:variant>
        <vt:lpwstr>https://www.nytimes.com/2020/04/27/world/europe/coronavirus-vaccine-update-oxford.html</vt:lpwstr>
      </vt:variant>
      <vt:variant>
        <vt:lpwstr/>
      </vt:variant>
      <vt:variant>
        <vt:i4>7995511</vt:i4>
      </vt:variant>
      <vt:variant>
        <vt:i4>42</vt:i4>
      </vt:variant>
      <vt:variant>
        <vt:i4>0</vt:i4>
      </vt:variant>
      <vt:variant>
        <vt:i4>5</vt:i4>
      </vt:variant>
      <vt:variant>
        <vt:lpwstr>https://www.acsh.org/news/2020/04/29/coronavirus-what-will-it-take-achieve-covid-19-herd-immunity-14752</vt:lpwstr>
      </vt:variant>
      <vt:variant>
        <vt:lpwstr/>
      </vt:variant>
      <vt:variant>
        <vt:i4>6160460</vt:i4>
      </vt:variant>
      <vt:variant>
        <vt:i4>39</vt:i4>
      </vt:variant>
      <vt:variant>
        <vt:i4>0</vt:i4>
      </vt:variant>
      <vt:variant>
        <vt:i4>5</vt:i4>
      </vt:variant>
      <vt:variant>
        <vt:lpwstr>https://www.nytimes.com/2020/04/13/opinion/coronavirus-immunity.html</vt:lpwstr>
      </vt:variant>
      <vt:variant>
        <vt:lpwstr/>
      </vt:variant>
      <vt:variant>
        <vt:i4>2031648</vt:i4>
      </vt:variant>
      <vt:variant>
        <vt:i4>36</vt:i4>
      </vt:variant>
      <vt:variant>
        <vt:i4>0</vt:i4>
      </vt:variant>
      <vt:variant>
        <vt:i4>5</vt:i4>
      </vt:variant>
      <vt:variant>
        <vt:lpwstr>https://clinicaltrials.gov/ct2/results?cond=COVID&amp;recrs=b&amp;recrs=a&amp;recrs=f&amp;recrs=d&amp;age_v=&amp;gndr=&amp;type=Intr&amp;rslt=&amp;phase=4&amp;phase=0&amp;phase=1&amp;phase=2&amp;phase=3&amp;Search=Apply</vt:lpwstr>
      </vt:variant>
      <vt:variant>
        <vt:lpwstr/>
      </vt:variant>
      <vt:variant>
        <vt:i4>6750313</vt:i4>
      </vt:variant>
      <vt:variant>
        <vt:i4>33</vt:i4>
      </vt:variant>
      <vt:variant>
        <vt:i4>0</vt:i4>
      </vt:variant>
      <vt:variant>
        <vt:i4>5</vt:i4>
      </vt:variant>
      <vt:variant>
        <vt:lpwstr>https://www.cdc.gov/mmwr/volumes/69/wr/mm6912e2.htm</vt:lpwstr>
      </vt:variant>
      <vt:variant>
        <vt:lpwstr/>
      </vt:variant>
      <vt:variant>
        <vt:i4>21</vt:i4>
      </vt:variant>
      <vt:variant>
        <vt:i4>30</vt:i4>
      </vt:variant>
      <vt:variant>
        <vt:i4>0</vt:i4>
      </vt:variant>
      <vt:variant>
        <vt:i4>5</vt:i4>
      </vt:variant>
      <vt:variant>
        <vt:lpwstr>https://www.cdc.gov/coronavirus/2019-ncov/hcp/clinical-guidance-management-patients.html</vt:lpwstr>
      </vt:variant>
      <vt:variant>
        <vt:lpwstr/>
      </vt:variant>
      <vt:variant>
        <vt:i4>5242896</vt:i4>
      </vt:variant>
      <vt:variant>
        <vt:i4>27</vt:i4>
      </vt:variant>
      <vt:variant>
        <vt:i4>0</vt:i4>
      </vt:variant>
      <vt:variant>
        <vt:i4>5</vt:i4>
      </vt:variant>
      <vt:variant>
        <vt:lpwstr>https://rt.live/</vt:lpwstr>
      </vt:variant>
      <vt:variant>
        <vt:lpwstr/>
      </vt:variant>
      <vt:variant>
        <vt:i4>5898271</vt:i4>
      </vt:variant>
      <vt:variant>
        <vt:i4>24</vt:i4>
      </vt:variant>
      <vt:variant>
        <vt:i4>0</vt:i4>
      </vt:variant>
      <vt:variant>
        <vt:i4>5</vt:i4>
      </vt:variant>
      <vt:variant>
        <vt:lpwstr>https://www.imperial.ac.uk/media/imperial-college/medicine/mrc-gida/2020-03-30-COVID19-Report-13.pdf</vt:lpwstr>
      </vt:variant>
      <vt:variant>
        <vt:lpwstr/>
      </vt:variant>
      <vt:variant>
        <vt:i4>6488173</vt:i4>
      </vt:variant>
      <vt:variant>
        <vt:i4>21</vt:i4>
      </vt:variant>
      <vt:variant>
        <vt:i4>0</vt:i4>
      </vt:variant>
      <vt:variant>
        <vt:i4>5</vt:i4>
      </vt:variant>
      <vt:variant>
        <vt:lpwstr>https://www.healthline.com/health/r-nought-reproduction-number</vt:lpwstr>
      </vt:variant>
      <vt:variant>
        <vt:lpwstr/>
      </vt:variant>
      <vt:variant>
        <vt:i4>2162750</vt:i4>
      </vt:variant>
      <vt:variant>
        <vt:i4>18</vt:i4>
      </vt:variant>
      <vt:variant>
        <vt:i4>0</vt:i4>
      </vt:variant>
      <vt:variant>
        <vt:i4>5</vt:i4>
      </vt:variant>
      <vt:variant>
        <vt:lpwstr>https://www.nih.gov/news-events/news-releases/new-coronavirus-stable-hours-surfaces</vt:lpwstr>
      </vt:variant>
      <vt:variant>
        <vt:lpwstr/>
      </vt:variant>
      <vt:variant>
        <vt:i4>1048586</vt:i4>
      </vt:variant>
      <vt:variant>
        <vt:i4>15</vt:i4>
      </vt:variant>
      <vt:variant>
        <vt:i4>0</vt:i4>
      </vt:variant>
      <vt:variant>
        <vt:i4>5</vt:i4>
      </vt:variant>
      <vt:variant>
        <vt:lpwstr>https://www.nature.com/articles/s41591-020-0869-5</vt:lpwstr>
      </vt:variant>
      <vt:variant>
        <vt:lpwstr/>
      </vt:variant>
      <vt:variant>
        <vt:i4>3473523</vt:i4>
      </vt:variant>
      <vt:variant>
        <vt:i4>12</vt:i4>
      </vt:variant>
      <vt:variant>
        <vt:i4>0</vt:i4>
      </vt:variant>
      <vt:variant>
        <vt:i4>5</vt:i4>
      </vt:variant>
      <vt:variant>
        <vt:lpwstr>https://www.thelancet.com/action/showPdf?pii=S0140-6736%2820%2930566-3</vt:lpwstr>
      </vt:variant>
      <vt:variant>
        <vt:lpwstr/>
      </vt:variant>
      <vt:variant>
        <vt:i4>5177427</vt:i4>
      </vt:variant>
      <vt:variant>
        <vt:i4>9</vt:i4>
      </vt:variant>
      <vt:variant>
        <vt:i4>0</vt:i4>
      </vt:variant>
      <vt:variant>
        <vt:i4>5</vt:i4>
      </vt:variant>
      <vt:variant>
        <vt:lpwstr>https://www.usnews.com/news/health-news/articles/2020-03-30/odds-of-hospitalization-death-with-covid-19-rise-steadily-with-age-study</vt:lpwstr>
      </vt:variant>
      <vt:variant>
        <vt:lpwstr/>
      </vt:variant>
      <vt:variant>
        <vt:i4>1114185</vt:i4>
      </vt:variant>
      <vt:variant>
        <vt:i4>6</vt:i4>
      </vt:variant>
      <vt:variant>
        <vt:i4>0</vt:i4>
      </vt:variant>
      <vt:variant>
        <vt:i4>5</vt:i4>
      </vt:variant>
      <vt:variant>
        <vt:lpwstr>https://www.healthline.com/health-news/50-percent-of-people-with-covid19-not-aware-have-virus</vt:lpwstr>
      </vt:variant>
      <vt:variant>
        <vt:lpwstr/>
      </vt:variant>
      <vt:variant>
        <vt:i4>2621554</vt:i4>
      </vt:variant>
      <vt:variant>
        <vt:i4>3</vt:i4>
      </vt:variant>
      <vt:variant>
        <vt:i4>0</vt:i4>
      </vt:variant>
      <vt:variant>
        <vt:i4>5</vt:i4>
      </vt:variant>
      <vt:variant>
        <vt:lpwstr>https://www.cdc.gov/coronavirus/2019-ncov/need-extra-precautions/racial-ethnic-minorities.html</vt:lpwstr>
      </vt:variant>
      <vt:variant>
        <vt:lpwstr/>
      </vt:variant>
      <vt:variant>
        <vt:i4>2424941</vt:i4>
      </vt:variant>
      <vt:variant>
        <vt:i4>0</vt:i4>
      </vt:variant>
      <vt:variant>
        <vt:i4>0</vt:i4>
      </vt:variant>
      <vt:variant>
        <vt:i4>5</vt:i4>
      </vt:variant>
      <vt:variant>
        <vt:lpwstr>https://www.worldometers.info/coronavirus/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DEVELOPED BY THE OFFICE OF HUMAN RESEARCH AFFAIRS</dc:subject>
  <dc:creator>Robison, Emily</dc:creator>
  <cp:keywords/>
  <dc:description/>
  <cp:lastModifiedBy>Robison, Emily</cp:lastModifiedBy>
  <cp:revision>5</cp:revision>
  <cp:lastPrinted>2020-11-12T23:42:00Z</cp:lastPrinted>
  <dcterms:created xsi:type="dcterms:W3CDTF">2022-01-27T19:45:00Z</dcterms:created>
  <dcterms:modified xsi:type="dcterms:W3CDTF">2022-01-31T18:34:00Z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0x0101008BDD99AF0933F148ABDB067C88C2B010</vt:lpwstr>
  </property>
</Properties>
</file>